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E2" w:rsidRDefault="00261AE2" w:rsidP="00261AE2">
      <w:pPr>
        <w:adjustRightInd w:val="0"/>
        <w:snapToGrid w:val="0"/>
        <w:spacing w:line="600" w:lineRule="exact"/>
        <w:jc w:val="center"/>
        <w:rPr>
          <w:rFonts w:ascii="黑体" w:eastAsia="黑体"/>
          <w:b/>
          <w:sz w:val="30"/>
          <w:szCs w:val="30"/>
        </w:rPr>
      </w:pPr>
      <w:r>
        <w:rPr>
          <w:rFonts w:ascii="黑体" w:eastAsia="黑体" w:hint="eastAsia"/>
          <w:b/>
          <w:sz w:val="30"/>
          <w:szCs w:val="30"/>
        </w:rPr>
        <w:t>适应新常态，实现新发展，</w:t>
      </w:r>
    </w:p>
    <w:p w:rsidR="00261AE2" w:rsidRPr="00CD044F" w:rsidRDefault="00261AE2" w:rsidP="00261AE2">
      <w:pPr>
        <w:adjustRightInd w:val="0"/>
        <w:snapToGrid w:val="0"/>
        <w:spacing w:line="600" w:lineRule="exact"/>
        <w:jc w:val="center"/>
        <w:rPr>
          <w:rFonts w:ascii="黑体" w:eastAsia="黑体"/>
          <w:b/>
          <w:sz w:val="30"/>
          <w:szCs w:val="30"/>
        </w:rPr>
      </w:pPr>
      <w:r>
        <w:rPr>
          <w:rFonts w:ascii="黑体" w:eastAsia="黑体" w:hint="eastAsia"/>
          <w:b/>
          <w:sz w:val="30"/>
          <w:szCs w:val="30"/>
        </w:rPr>
        <w:t>齐心协力，实现学院工作新飞跃</w:t>
      </w:r>
    </w:p>
    <w:p w:rsidR="00261AE2" w:rsidRPr="00BC2FA4" w:rsidRDefault="00261AE2" w:rsidP="00261AE2">
      <w:pPr>
        <w:adjustRightInd w:val="0"/>
        <w:snapToGrid w:val="0"/>
        <w:spacing w:beforeLines="100" w:before="312" w:line="480" w:lineRule="exact"/>
        <w:jc w:val="center"/>
        <w:rPr>
          <w:rFonts w:ascii="黑体" w:eastAsia="黑体"/>
          <w:b/>
          <w:sz w:val="28"/>
          <w:szCs w:val="28"/>
        </w:rPr>
      </w:pPr>
      <w:r w:rsidRPr="00BC2FA4">
        <w:rPr>
          <w:rFonts w:ascii="黑体" w:eastAsia="黑体" w:hint="eastAsia"/>
          <w:b/>
          <w:sz w:val="28"/>
          <w:szCs w:val="28"/>
        </w:rPr>
        <w:t>---20</w:t>
      </w:r>
      <w:r w:rsidR="005E7E82">
        <w:rPr>
          <w:rFonts w:ascii="黑体" w:eastAsia="黑体" w:hint="eastAsia"/>
          <w:b/>
          <w:sz w:val="28"/>
          <w:szCs w:val="28"/>
        </w:rPr>
        <w:t>20</w:t>
      </w:r>
      <w:bookmarkStart w:id="0" w:name="_GoBack"/>
      <w:bookmarkEnd w:id="0"/>
      <w:r w:rsidRPr="00BC2FA4">
        <w:rPr>
          <w:rFonts w:ascii="黑体" w:eastAsia="黑体" w:hint="eastAsia"/>
          <w:b/>
          <w:sz w:val="28"/>
          <w:szCs w:val="28"/>
        </w:rPr>
        <w:t>年计算机学院教代会学院工作报告</w:t>
      </w:r>
    </w:p>
    <w:p w:rsidR="00261AE2" w:rsidRPr="00BC2FA4" w:rsidRDefault="00261AE2" w:rsidP="00261AE2">
      <w:pPr>
        <w:spacing w:afterLines="200" w:after="624" w:line="480" w:lineRule="exact"/>
        <w:jc w:val="center"/>
        <w:rPr>
          <w:rFonts w:ascii="黑体" w:eastAsia="黑体"/>
          <w:b/>
          <w:sz w:val="28"/>
          <w:szCs w:val="28"/>
        </w:rPr>
      </w:pPr>
      <w:r w:rsidRPr="00BC2FA4">
        <w:rPr>
          <w:rFonts w:ascii="黑体" w:eastAsia="黑体" w:hint="eastAsia"/>
          <w:b/>
          <w:sz w:val="28"/>
          <w:szCs w:val="28"/>
        </w:rPr>
        <w:t>王忠民</w:t>
      </w:r>
    </w:p>
    <w:p w:rsidR="00261AE2" w:rsidRPr="00261AE2" w:rsidRDefault="00261AE2" w:rsidP="00261AE2">
      <w:pPr>
        <w:ind w:firstLineChars="200" w:firstLine="720"/>
        <w:rPr>
          <w:rFonts w:ascii="仿宋_GB2312" w:eastAsia="仿宋_GB2312"/>
          <w:sz w:val="36"/>
          <w:szCs w:val="28"/>
        </w:rPr>
      </w:pPr>
      <w:r w:rsidRPr="00261AE2">
        <w:rPr>
          <w:rFonts w:ascii="仿宋_GB2312" w:eastAsia="仿宋_GB2312" w:hint="eastAsia"/>
          <w:sz w:val="36"/>
          <w:szCs w:val="28"/>
        </w:rPr>
        <w:t>各位代表：大家下午好！</w:t>
      </w:r>
    </w:p>
    <w:p w:rsidR="00261AE2" w:rsidRPr="00261AE2" w:rsidRDefault="00261AE2" w:rsidP="00261AE2">
      <w:pPr>
        <w:ind w:firstLineChars="200" w:firstLine="720"/>
        <w:rPr>
          <w:rFonts w:ascii="仿宋_GB2312" w:eastAsia="仿宋_GB2312"/>
          <w:sz w:val="36"/>
          <w:szCs w:val="28"/>
        </w:rPr>
      </w:pPr>
      <w:r w:rsidRPr="00261AE2">
        <w:rPr>
          <w:rFonts w:ascii="仿宋_GB2312" w:eastAsia="仿宋_GB2312" w:hint="eastAsia"/>
          <w:sz w:val="36"/>
          <w:szCs w:val="28"/>
        </w:rPr>
        <w:t>今天，我们在这里召开计算机学院教职工代表大会，回顾和总结计算机学院过去一年的工作，分析我们面临的问题，明确我们未来的努力方向。下面，我代表学院向会议</w:t>
      </w:r>
      <w:proofErr w:type="gramStart"/>
      <w:r w:rsidRPr="00261AE2">
        <w:rPr>
          <w:rFonts w:ascii="仿宋_GB2312" w:eastAsia="仿宋_GB2312" w:hint="eastAsia"/>
          <w:sz w:val="36"/>
          <w:szCs w:val="28"/>
        </w:rPr>
        <w:t>作工</w:t>
      </w:r>
      <w:proofErr w:type="gramEnd"/>
      <w:r w:rsidRPr="00261AE2">
        <w:rPr>
          <w:rFonts w:ascii="仿宋_GB2312" w:eastAsia="仿宋_GB2312" w:hint="eastAsia"/>
          <w:sz w:val="36"/>
          <w:szCs w:val="28"/>
        </w:rPr>
        <w:t>作报告，请各位代表审议。</w:t>
      </w:r>
    </w:p>
    <w:p w:rsidR="003E6BE6" w:rsidRPr="00803490" w:rsidRDefault="003E6BE6" w:rsidP="00261AE2">
      <w:pPr>
        <w:ind w:firstLineChars="200" w:firstLine="720"/>
        <w:rPr>
          <w:rFonts w:ascii="仿宋_GB2312" w:eastAsia="仿宋_GB2312"/>
          <w:sz w:val="36"/>
          <w:szCs w:val="28"/>
        </w:rPr>
      </w:pPr>
      <w:r w:rsidRPr="00803490">
        <w:rPr>
          <w:rFonts w:ascii="仿宋_GB2312" w:eastAsia="仿宋_GB2312" w:hint="eastAsia"/>
          <w:sz w:val="36"/>
          <w:szCs w:val="28"/>
        </w:rPr>
        <w:t>2019年，在校党委行政的领导下，以习近平新时代中国特色社会主义思想和十九大精神为指导，</w:t>
      </w:r>
      <w:r w:rsidR="00867F29" w:rsidRPr="00803490">
        <w:rPr>
          <w:rFonts w:ascii="仿宋_GB2312" w:eastAsia="仿宋_GB2312" w:hint="eastAsia"/>
          <w:sz w:val="36"/>
          <w:szCs w:val="28"/>
        </w:rPr>
        <w:t>贯彻落实中省重大决策部署和习近平总书记关于教育的指示批示精神和</w:t>
      </w:r>
      <w:r w:rsidRPr="00803490">
        <w:rPr>
          <w:rFonts w:ascii="仿宋_GB2312" w:eastAsia="仿宋_GB2312" w:hint="eastAsia"/>
          <w:sz w:val="36"/>
          <w:szCs w:val="28"/>
        </w:rPr>
        <w:t>学校党政工作要点</w:t>
      </w:r>
      <w:r w:rsidR="00867F29" w:rsidRPr="00803490">
        <w:rPr>
          <w:rFonts w:ascii="仿宋_GB2312" w:eastAsia="仿宋_GB2312" w:hint="eastAsia"/>
          <w:sz w:val="36"/>
          <w:szCs w:val="28"/>
        </w:rPr>
        <w:t>，</w:t>
      </w:r>
      <w:r w:rsidRPr="00803490">
        <w:rPr>
          <w:rFonts w:ascii="仿宋_GB2312" w:eastAsia="仿宋_GB2312" w:hint="eastAsia"/>
          <w:sz w:val="36"/>
          <w:szCs w:val="28"/>
        </w:rPr>
        <w:t>强化“立德树人”的育人宗旨，不断提升</w:t>
      </w:r>
      <w:r w:rsidR="003147AF" w:rsidRPr="00803490">
        <w:rPr>
          <w:rFonts w:ascii="仿宋_GB2312" w:eastAsia="仿宋_GB2312" w:hint="eastAsia"/>
          <w:sz w:val="36"/>
          <w:szCs w:val="28"/>
        </w:rPr>
        <w:t>学院党建、</w:t>
      </w:r>
      <w:r w:rsidRPr="00803490">
        <w:rPr>
          <w:rFonts w:ascii="仿宋_GB2312" w:eastAsia="仿宋_GB2312" w:hint="eastAsia"/>
          <w:sz w:val="36"/>
          <w:szCs w:val="28"/>
        </w:rPr>
        <w:t>教育教学，科学研究、人才培养等水平，班子的凝聚力</w:t>
      </w:r>
      <w:r w:rsidR="00867F29" w:rsidRPr="00803490">
        <w:rPr>
          <w:rFonts w:ascii="仿宋_GB2312" w:eastAsia="仿宋_GB2312" w:hint="eastAsia"/>
          <w:sz w:val="36"/>
          <w:szCs w:val="28"/>
        </w:rPr>
        <w:t>、</w:t>
      </w:r>
      <w:r w:rsidRPr="00803490">
        <w:rPr>
          <w:rFonts w:ascii="仿宋_GB2312" w:eastAsia="仿宋_GB2312" w:hint="eastAsia"/>
          <w:sz w:val="36"/>
          <w:szCs w:val="28"/>
        </w:rPr>
        <w:t>战斗力得到锤炼和提升。</w:t>
      </w:r>
    </w:p>
    <w:p w:rsidR="003E6BE6" w:rsidRPr="00803490" w:rsidRDefault="003E6BE6" w:rsidP="00803490">
      <w:pPr>
        <w:ind w:firstLineChars="200" w:firstLine="723"/>
        <w:rPr>
          <w:rFonts w:ascii="仿宋_GB2312" w:eastAsia="仿宋_GB2312"/>
          <w:b/>
          <w:sz w:val="36"/>
          <w:szCs w:val="28"/>
        </w:rPr>
      </w:pPr>
      <w:r w:rsidRPr="00803490">
        <w:rPr>
          <w:rFonts w:ascii="仿宋_GB2312" w:eastAsia="仿宋_GB2312" w:hint="eastAsia"/>
          <w:b/>
          <w:sz w:val="36"/>
          <w:szCs w:val="28"/>
        </w:rPr>
        <w:t>一、</w:t>
      </w:r>
      <w:r w:rsidR="009D3C27" w:rsidRPr="00803490">
        <w:rPr>
          <w:rFonts w:ascii="仿宋_GB2312" w:eastAsia="仿宋_GB2312" w:hint="eastAsia"/>
          <w:b/>
          <w:sz w:val="36"/>
          <w:szCs w:val="28"/>
        </w:rPr>
        <w:t>以党的政治建设为统领，抓</w:t>
      </w:r>
      <w:proofErr w:type="gramStart"/>
      <w:r w:rsidR="009D3C27" w:rsidRPr="00803490">
        <w:rPr>
          <w:rFonts w:ascii="仿宋_GB2312" w:eastAsia="仿宋_GB2312" w:hint="eastAsia"/>
          <w:b/>
          <w:sz w:val="36"/>
          <w:szCs w:val="28"/>
        </w:rPr>
        <w:t>实基层</w:t>
      </w:r>
      <w:proofErr w:type="gramEnd"/>
      <w:r w:rsidRPr="00803490">
        <w:rPr>
          <w:rFonts w:ascii="仿宋_GB2312" w:eastAsia="仿宋_GB2312" w:hint="eastAsia"/>
          <w:b/>
          <w:sz w:val="36"/>
          <w:szCs w:val="28"/>
        </w:rPr>
        <w:t>党</w:t>
      </w:r>
      <w:r w:rsidR="00633B8A" w:rsidRPr="00803490">
        <w:rPr>
          <w:rFonts w:ascii="仿宋_GB2312" w:eastAsia="仿宋_GB2312" w:hint="eastAsia"/>
          <w:b/>
          <w:sz w:val="36"/>
          <w:szCs w:val="28"/>
        </w:rPr>
        <w:t>建</w:t>
      </w:r>
      <w:r w:rsidRPr="00803490">
        <w:rPr>
          <w:rFonts w:ascii="仿宋_GB2312" w:eastAsia="仿宋_GB2312" w:hint="eastAsia"/>
          <w:b/>
          <w:sz w:val="36"/>
          <w:szCs w:val="28"/>
        </w:rPr>
        <w:t>工作</w:t>
      </w:r>
    </w:p>
    <w:p w:rsidR="003E6BE6" w:rsidRPr="00803490" w:rsidRDefault="003E6BE6" w:rsidP="00803490">
      <w:pPr>
        <w:ind w:firstLineChars="200" w:firstLine="720"/>
        <w:rPr>
          <w:rFonts w:ascii="仿宋_GB2312" w:eastAsia="仿宋_GB2312"/>
          <w:sz w:val="36"/>
          <w:szCs w:val="28"/>
        </w:rPr>
      </w:pPr>
      <w:r w:rsidRPr="00803490">
        <w:rPr>
          <w:rFonts w:ascii="仿宋_GB2312" w:eastAsia="仿宋_GB2312" w:hint="eastAsia"/>
          <w:sz w:val="36"/>
          <w:szCs w:val="28"/>
        </w:rPr>
        <w:t>扎实开展“不忘初心，牢记使命”主题教育</w:t>
      </w:r>
      <w:r w:rsidR="009D3C27" w:rsidRPr="00803490">
        <w:rPr>
          <w:rFonts w:ascii="仿宋_GB2312" w:eastAsia="仿宋_GB2312" w:hint="eastAsia"/>
          <w:sz w:val="36"/>
          <w:szCs w:val="28"/>
        </w:rPr>
        <w:t>和“两学一做”常态化制度化工作</w:t>
      </w:r>
      <w:r w:rsidR="00E9566B" w:rsidRPr="00803490">
        <w:rPr>
          <w:rFonts w:ascii="仿宋_GB2312" w:eastAsia="仿宋_GB2312" w:hint="eastAsia"/>
          <w:sz w:val="36"/>
          <w:szCs w:val="28"/>
        </w:rPr>
        <w:t>，</w:t>
      </w:r>
      <w:r w:rsidRPr="00803490">
        <w:rPr>
          <w:rFonts w:ascii="仿宋_GB2312" w:eastAsia="仿宋_GB2312" w:hint="eastAsia"/>
          <w:sz w:val="36"/>
          <w:szCs w:val="28"/>
        </w:rPr>
        <w:t>坚持问题导向，讲政治，提站位，加强</w:t>
      </w:r>
      <w:r w:rsidR="0015123D" w:rsidRPr="00803490">
        <w:rPr>
          <w:rFonts w:ascii="仿宋_GB2312" w:eastAsia="仿宋_GB2312" w:hint="eastAsia"/>
          <w:sz w:val="36"/>
          <w:szCs w:val="28"/>
        </w:rPr>
        <w:t>班子自身建设</w:t>
      </w:r>
      <w:r w:rsidRPr="00803490">
        <w:rPr>
          <w:rFonts w:ascii="仿宋_GB2312" w:eastAsia="仿宋_GB2312" w:hint="eastAsia"/>
          <w:sz w:val="36"/>
          <w:szCs w:val="28"/>
        </w:rPr>
        <w:t>和</w:t>
      </w:r>
      <w:r w:rsidR="0015123D" w:rsidRPr="00803490">
        <w:rPr>
          <w:rFonts w:ascii="仿宋_GB2312" w:eastAsia="仿宋_GB2312" w:hint="eastAsia"/>
          <w:sz w:val="36"/>
          <w:szCs w:val="28"/>
        </w:rPr>
        <w:t>个体</w:t>
      </w:r>
      <w:r w:rsidRPr="00803490">
        <w:rPr>
          <w:rFonts w:ascii="仿宋_GB2312" w:eastAsia="仿宋_GB2312" w:hint="eastAsia"/>
          <w:sz w:val="36"/>
          <w:szCs w:val="28"/>
        </w:rPr>
        <w:t>建设</w:t>
      </w:r>
      <w:r w:rsidR="001C481C" w:rsidRPr="00803490">
        <w:rPr>
          <w:rFonts w:ascii="仿宋_GB2312" w:eastAsia="仿宋_GB2312" w:hint="eastAsia"/>
          <w:sz w:val="36"/>
          <w:szCs w:val="28"/>
        </w:rPr>
        <w:t>。</w:t>
      </w:r>
    </w:p>
    <w:p w:rsidR="003D6B38" w:rsidRPr="00803490" w:rsidRDefault="003E6BE6" w:rsidP="00803490">
      <w:pPr>
        <w:ind w:firstLineChars="200" w:firstLine="720"/>
        <w:rPr>
          <w:rFonts w:ascii="仿宋_GB2312" w:eastAsia="仿宋_GB2312"/>
          <w:sz w:val="36"/>
          <w:szCs w:val="28"/>
        </w:rPr>
      </w:pPr>
      <w:r w:rsidRPr="00803490">
        <w:rPr>
          <w:rFonts w:ascii="仿宋_GB2312" w:eastAsia="仿宋_GB2312" w:hint="eastAsia"/>
          <w:sz w:val="36"/>
          <w:szCs w:val="28"/>
        </w:rPr>
        <w:t>把支部建设</w:t>
      </w:r>
      <w:r w:rsidR="003147AF" w:rsidRPr="00803490">
        <w:rPr>
          <w:rFonts w:ascii="仿宋_GB2312" w:eastAsia="仿宋_GB2312" w:hint="eastAsia"/>
          <w:sz w:val="36"/>
          <w:szCs w:val="28"/>
        </w:rPr>
        <w:t>、</w:t>
      </w:r>
      <w:r w:rsidR="00CD0B68" w:rsidRPr="00803490">
        <w:rPr>
          <w:rFonts w:ascii="仿宋_GB2312" w:eastAsia="仿宋_GB2312" w:hint="eastAsia"/>
          <w:sz w:val="36"/>
          <w:szCs w:val="28"/>
        </w:rPr>
        <w:t>作风建设、</w:t>
      </w:r>
      <w:r w:rsidRPr="00803490">
        <w:rPr>
          <w:rFonts w:ascii="仿宋_GB2312" w:eastAsia="仿宋_GB2312" w:hint="eastAsia"/>
          <w:sz w:val="36"/>
          <w:szCs w:val="28"/>
        </w:rPr>
        <w:t>党员队伍质量建设放在</w:t>
      </w:r>
      <w:r w:rsidR="00CD0B68" w:rsidRPr="00803490">
        <w:rPr>
          <w:rFonts w:ascii="仿宋_GB2312" w:eastAsia="仿宋_GB2312" w:hint="eastAsia"/>
          <w:sz w:val="36"/>
          <w:szCs w:val="28"/>
        </w:rPr>
        <w:lastRenderedPageBreak/>
        <w:t>突出位置</w:t>
      </w:r>
      <w:r w:rsidR="003147AF" w:rsidRPr="00803490">
        <w:rPr>
          <w:rFonts w:ascii="仿宋_GB2312" w:eastAsia="仿宋_GB2312" w:hint="eastAsia"/>
          <w:sz w:val="36"/>
          <w:szCs w:val="28"/>
        </w:rPr>
        <w:t>，</w:t>
      </w:r>
      <w:r w:rsidRPr="00803490">
        <w:rPr>
          <w:rFonts w:ascii="仿宋_GB2312" w:eastAsia="仿宋_GB2312" w:hint="eastAsia"/>
          <w:sz w:val="36"/>
          <w:szCs w:val="28"/>
        </w:rPr>
        <w:t>落实基层</w:t>
      </w:r>
      <w:proofErr w:type="gramStart"/>
      <w:r w:rsidRPr="00803490">
        <w:rPr>
          <w:rFonts w:ascii="仿宋_GB2312" w:eastAsia="仿宋_GB2312" w:hint="eastAsia"/>
          <w:sz w:val="36"/>
          <w:szCs w:val="28"/>
        </w:rPr>
        <w:t>党建双</w:t>
      </w:r>
      <w:proofErr w:type="gramEnd"/>
      <w:r w:rsidRPr="00803490">
        <w:rPr>
          <w:rFonts w:ascii="仿宋_GB2312" w:eastAsia="仿宋_GB2312" w:hint="eastAsia"/>
          <w:sz w:val="36"/>
          <w:szCs w:val="28"/>
        </w:rPr>
        <w:t>带头人</w:t>
      </w:r>
      <w:r w:rsidR="00CD0B68" w:rsidRPr="00803490">
        <w:rPr>
          <w:rFonts w:ascii="仿宋_GB2312" w:eastAsia="仿宋_GB2312" w:hint="eastAsia"/>
          <w:sz w:val="36"/>
          <w:szCs w:val="28"/>
        </w:rPr>
        <w:t>制度</w:t>
      </w:r>
      <w:r w:rsidR="001C481C" w:rsidRPr="00803490">
        <w:rPr>
          <w:rFonts w:ascii="仿宋_GB2312" w:eastAsia="仿宋_GB2312" w:hint="eastAsia"/>
          <w:sz w:val="36"/>
          <w:szCs w:val="28"/>
        </w:rPr>
        <w:t>。</w:t>
      </w:r>
      <w:r w:rsidRPr="00803490">
        <w:rPr>
          <w:rFonts w:ascii="仿宋_GB2312" w:eastAsia="仿宋_GB2312" w:hint="eastAsia"/>
          <w:color w:val="000000"/>
          <w:sz w:val="36"/>
          <w:szCs w:val="28"/>
        </w:rPr>
        <w:t>获批1个校级党建工作样板党支部建设项目，</w:t>
      </w:r>
      <w:r w:rsidR="00CD0B68" w:rsidRPr="00803490">
        <w:rPr>
          <w:rFonts w:ascii="仿宋_GB2312" w:eastAsia="仿宋_GB2312" w:hint="eastAsia"/>
          <w:color w:val="000000"/>
          <w:sz w:val="36"/>
          <w:szCs w:val="28"/>
        </w:rPr>
        <w:t>申报</w:t>
      </w:r>
      <w:r w:rsidRPr="00803490">
        <w:rPr>
          <w:rFonts w:ascii="仿宋_GB2312" w:eastAsia="仿宋_GB2312" w:hint="eastAsia"/>
          <w:color w:val="000000"/>
          <w:sz w:val="36"/>
          <w:szCs w:val="28"/>
        </w:rPr>
        <w:t>1个全省党建工作样板支部建设项目。</w:t>
      </w:r>
    </w:p>
    <w:p w:rsidR="003E6BE6" w:rsidRPr="00803490" w:rsidRDefault="00F9386B" w:rsidP="00803490">
      <w:pPr>
        <w:ind w:firstLineChars="200" w:firstLine="720"/>
        <w:rPr>
          <w:rFonts w:ascii="仿宋_GB2312" w:eastAsia="仿宋_GB2312"/>
          <w:sz w:val="36"/>
          <w:szCs w:val="28"/>
        </w:rPr>
      </w:pPr>
      <w:r w:rsidRPr="00803490">
        <w:rPr>
          <w:rFonts w:ascii="仿宋_GB2312" w:eastAsia="仿宋_GB2312" w:hint="eastAsia"/>
          <w:sz w:val="36"/>
          <w:szCs w:val="28"/>
        </w:rPr>
        <w:t>以政治纪律、政治规矩为基础，以整治</w:t>
      </w:r>
      <w:proofErr w:type="gramStart"/>
      <w:r w:rsidRPr="00803490">
        <w:rPr>
          <w:rFonts w:ascii="仿宋_GB2312" w:eastAsia="仿宋_GB2312" w:hint="eastAsia"/>
          <w:sz w:val="36"/>
          <w:szCs w:val="28"/>
        </w:rPr>
        <w:t>违规收</w:t>
      </w:r>
      <w:proofErr w:type="gramEnd"/>
      <w:r w:rsidRPr="00803490">
        <w:rPr>
          <w:rFonts w:ascii="仿宋_GB2312" w:eastAsia="仿宋_GB2312" w:hint="eastAsia"/>
          <w:sz w:val="36"/>
          <w:szCs w:val="28"/>
        </w:rPr>
        <w:t>送礼金和整治“四风”为抓手，实现</w:t>
      </w:r>
      <w:r w:rsidR="003E6BE6" w:rsidRPr="00803490">
        <w:rPr>
          <w:rFonts w:ascii="仿宋_GB2312" w:eastAsia="仿宋_GB2312" w:hint="eastAsia"/>
          <w:sz w:val="36"/>
          <w:szCs w:val="28"/>
        </w:rPr>
        <w:t>纪律教育</w:t>
      </w:r>
      <w:r w:rsidRPr="00803490">
        <w:rPr>
          <w:rFonts w:ascii="仿宋_GB2312" w:eastAsia="仿宋_GB2312" w:hint="eastAsia"/>
          <w:sz w:val="36"/>
          <w:szCs w:val="28"/>
        </w:rPr>
        <w:t>、家风教育、作风教育常态化，坚持和完善学院党委会、党政连联席会、“三重一大”等</w:t>
      </w:r>
      <w:r w:rsidR="003E6BE6" w:rsidRPr="00803490">
        <w:rPr>
          <w:rFonts w:ascii="仿宋_GB2312" w:eastAsia="仿宋_GB2312" w:hint="eastAsia"/>
          <w:sz w:val="36"/>
          <w:szCs w:val="28"/>
        </w:rPr>
        <w:t>议事规则</w:t>
      </w:r>
      <w:r w:rsidRPr="00803490">
        <w:rPr>
          <w:rFonts w:ascii="仿宋_GB2312" w:eastAsia="仿宋_GB2312" w:hint="eastAsia"/>
          <w:sz w:val="36"/>
          <w:szCs w:val="28"/>
        </w:rPr>
        <w:t>和重大事项报告制度</w:t>
      </w:r>
      <w:r w:rsidR="003E6BE6" w:rsidRPr="00803490">
        <w:rPr>
          <w:rFonts w:ascii="仿宋_GB2312" w:eastAsia="仿宋_GB2312" w:hint="eastAsia"/>
          <w:sz w:val="36"/>
          <w:szCs w:val="28"/>
        </w:rPr>
        <w:t>，</w:t>
      </w:r>
      <w:r w:rsidRPr="00803490">
        <w:rPr>
          <w:rFonts w:ascii="仿宋_GB2312" w:eastAsia="仿宋_GB2312" w:hint="eastAsia"/>
          <w:sz w:val="36"/>
          <w:szCs w:val="28"/>
        </w:rPr>
        <w:t>坚持民主集中制，积极推进院务公开，全面落实班子</w:t>
      </w:r>
      <w:r w:rsidR="003E6BE6" w:rsidRPr="00803490">
        <w:rPr>
          <w:rFonts w:ascii="仿宋_GB2312" w:eastAsia="仿宋_GB2312" w:hint="eastAsia"/>
          <w:sz w:val="36"/>
          <w:szCs w:val="28"/>
        </w:rPr>
        <w:t>一岗双责，无违规违纪行为发生。</w:t>
      </w:r>
    </w:p>
    <w:p w:rsidR="003E6BE6" w:rsidRPr="00803490" w:rsidRDefault="003E6BE6" w:rsidP="00803490">
      <w:pPr>
        <w:ind w:firstLineChars="200" w:firstLine="720"/>
        <w:rPr>
          <w:rFonts w:ascii="仿宋_GB2312" w:eastAsia="仿宋_GB2312"/>
          <w:sz w:val="36"/>
          <w:szCs w:val="28"/>
        </w:rPr>
      </w:pPr>
      <w:r w:rsidRPr="00803490">
        <w:rPr>
          <w:rFonts w:ascii="仿宋_GB2312" w:eastAsia="仿宋_GB2312" w:hint="eastAsia"/>
          <w:sz w:val="36"/>
          <w:szCs w:val="28"/>
        </w:rPr>
        <w:t>重视两大群体思想政治工作，教师以做“</w:t>
      </w:r>
      <w:r w:rsidR="00F04E1F" w:rsidRPr="00803490">
        <w:rPr>
          <w:rFonts w:ascii="仿宋_GB2312" w:eastAsia="仿宋_GB2312" w:hint="eastAsia"/>
          <w:sz w:val="36"/>
          <w:szCs w:val="28"/>
        </w:rPr>
        <w:t>四有”好老师为目标，把师德师风融入课程，融于课堂，育人效果明显，</w:t>
      </w:r>
      <w:r w:rsidRPr="00803490">
        <w:rPr>
          <w:rFonts w:ascii="仿宋_GB2312" w:eastAsia="仿宋_GB2312" w:hint="eastAsia"/>
          <w:sz w:val="36"/>
          <w:szCs w:val="28"/>
        </w:rPr>
        <w:t>将红色教育、意识形态教育，防范校园</w:t>
      </w:r>
      <w:r w:rsidR="001C481C" w:rsidRPr="00803490">
        <w:rPr>
          <w:rFonts w:ascii="仿宋_GB2312" w:eastAsia="仿宋_GB2312" w:hint="eastAsia"/>
          <w:sz w:val="36"/>
          <w:szCs w:val="28"/>
        </w:rPr>
        <w:t>宗教势力渗透，安全稳定教育、心理教育贯穿其中，</w:t>
      </w:r>
      <w:r w:rsidRPr="00803490">
        <w:rPr>
          <w:rFonts w:ascii="仿宋_GB2312" w:eastAsia="仿宋_GB2312" w:hint="eastAsia"/>
          <w:sz w:val="36"/>
          <w:szCs w:val="28"/>
        </w:rPr>
        <w:t>占领线下线上思想政治教育阵地。</w:t>
      </w:r>
    </w:p>
    <w:p w:rsidR="003B7FE3" w:rsidRPr="00803490" w:rsidRDefault="00EE1B53" w:rsidP="00803490">
      <w:pPr>
        <w:spacing w:line="360" w:lineRule="auto"/>
        <w:ind w:firstLineChars="200" w:firstLine="720"/>
        <w:rPr>
          <w:rFonts w:ascii="仿宋" w:eastAsia="仿宋" w:hAnsi="仿宋" w:cs="仿宋"/>
          <w:sz w:val="36"/>
          <w:szCs w:val="28"/>
        </w:rPr>
      </w:pPr>
      <w:r w:rsidRPr="00803490">
        <w:rPr>
          <w:rFonts w:ascii="仿宋_GB2312" w:eastAsia="仿宋_GB2312" w:hint="eastAsia"/>
          <w:sz w:val="36"/>
          <w:szCs w:val="28"/>
        </w:rPr>
        <w:t>加强</w:t>
      </w:r>
      <w:r w:rsidR="003B7FE3" w:rsidRPr="00803490">
        <w:rPr>
          <w:rFonts w:ascii="仿宋_GB2312" w:eastAsia="仿宋_GB2312" w:hint="eastAsia"/>
          <w:sz w:val="36"/>
          <w:szCs w:val="28"/>
        </w:rPr>
        <w:t>统战工作，共筑同心圆。</w:t>
      </w:r>
      <w:r w:rsidR="003B7FE3" w:rsidRPr="00803490">
        <w:rPr>
          <w:rFonts w:ascii="仿宋" w:eastAsia="仿宋" w:hAnsi="仿宋" w:cs="仿宋" w:hint="eastAsia"/>
          <w:sz w:val="36"/>
          <w:szCs w:val="28"/>
        </w:rPr>
        <w:t>一年来，学院根据党对统战工作的要求，积极开展党外人士联谊制度，这些同志围绕学院的教学、科研、管理等建言献策，</w:t>
      </w:r>
      <w:proofErr w:type="gramStart"/>
      <w:r w:rsidR="003B7FE3" w:rsidRPr="00803490">
        <w:rPr>
          <w:rFonts w:ascii="仿宋" w:eastAsia="仿宋" w:hAnsi="仿宋" w:cs="仿宋" w:hint="eastAsia"/>
          <w:sz w:val="36"/>
          <w:szCs w:val="28"/>
        </w:rPr>
        <w:t>作出</w:t>
      </w:r>
      <w:proofErr w:type="gramEnd"/>
      <w:r w:rsidR="003B7FE3" w:rsidRPr="00803490">
        <w:rPr>
          <w:rFonts w:ascii="仿宋" w:eastAsia="仿宋" w:hAnsi="仿宋" w:cs="仿宋" w:hint="eastAsia"/>
          <w:sz w:val="36"/>
          <w:szCs w:val="28"/>
        </w:rPr>
        <w:t>了很大贡献，对</w:t>
      </w:r>
      <w:r w:rsidR="003147AF" w:rsidRPr="00803490">
        <w:rPr>
          <w:rFonts w:ascii="仿宋" w:eastAsia="仿宋" w:hAnsi="仿宋" w:cs="仿宋" w:hint="eastAsia"/>
          <w:sz w:val="36"/>
          <w:szCs w:val="28"/>
        </w:rPr>
        <w:t>他们的</w:t>
      </w:r>
      <w:r w:rsidR="003B7FE3" w:rsidRPr="00803490">
        <w:rPr>
          <w:rFonts w:ascii="仿宋" w:eastAsia="仿宋" w:hAnsi="仿宋" w:cs="仿宋" w:hint="eastAsia"/>
          <w:sz w:val="36"/>
          <w:szCs w:val="28"/>
        </w:rPr>
        <w:t>付出我们表示衷心感谢。</w:t>
      </w:r>
    </w:p>
    <w:p w:rsidR="00296B02" w:rsidRPr="00803490" w:rsidRDefault="00296B02" w:rsidP="00803490">
      <w:pPr>
        <w:widowControl/>
        <w:ind w:firstLineChars="200" w:firstLine="723"/>
        <w:jc w:val="left"/>
        <w:rPr>
          <w:rFonts w:ascii="仿宋" w:eastAsia="仿宋" w:hAnsi="仿宋"/>
          <w:b/>
          <w:sz w:val="36"/>
          <w:szCs w:val="28"/>
        </w:rPr>
      </w:pPr>
      <w:r w:rsidRPr="00803490">
        <w:rPr>
          <w:rFonts w:ascii="仿宋" w:eastAsia="仿宋" w:hAnsi="仿宋" w:hint="eastAsia"/>
          <w:b/>
          <w:sz w:val="36"/>
          <w:szCs w:val="28"/>
        </w:rPr>
        <w:t>二、</w:t>
      </w:r>
      <w:r w:rsidR="006004EE" w:rsidRPr="00803490">
        <w:rPr>
          <w:rFonts w:ascii="仿宋" w:eastAsia="仿宋" w:hAnsi="仿宋" w:hint="eastAsia"/>
          <w:b/>
          <w:sz w:val="36"/>
          <w:szCs w:val="28"/>
        </w:rPr>
        <w:t>圆满完成追赶超越任务</w:t>
      </w:r>
    </w:p>
    <w:p w:rsidR="006004EE" w:rsidRPr="00803490" w:rsidRDefault="006004EE" w:rsidP="00803490">
      <w:pPr>
        <w:widowControl/>
        <w:ind w:firstLineChars="200" w:firstLine="723"/>
        <w:jc w:val="left"/>
        <w:rPr>
          <w:rFonts w:ascii="仿宋" w:eastAsia="仿宋" w:hAnsi="仿宋"/>
          <w:b/>
          <w:sz w:val="36"/>
          <w:szCs w:val="28"/>
        </w:rPr>
      </w:pPr>
      <w:r w:rsidRPr="00803490">
        <w:rPr>
          <w:rFonts w:ascii="仿宋" w:eastAsia="仿宋" w:hAnsi="仿宋" w:hint="eastAsia"/>
          <w:b/>
          <w:sz w:val="36"/>
          <w:szCs w:val="28"/>
        </w:rPr>
        <w:t>1、本科教学工作</w:t>
      </w:r>
    </w:p>
    <w:p w:rsidR="00296B02" w:rsidRPr="00803490" w:rsidRDefault="00EE1B53" w:rsidP="00803490">
      <w:pPr>
        <w:spacing w:line="360" w:lineRule="auto"/>
        <w:ind w:firstLineChars="200" w:firstLine="720"/>
        <w:rPr>
          <w:rFonts w:ascii="仿宋" w:eastAsia="仿宋" w:hAnsi="仿宋" w:cs="仿宋"/>
          <w:sz w:val="36"/>
          <w:szCs w:val="28"/>
        </w:rPr>
      </w:pPr>
      <w:r w:rsidRPr="00803490">
        <w:rPr>
          <w:rFonts w:ascii="仿宋" w:eastAsia="仿宋" w:hAnsi="仿宋" w:cs="仿宋" w:hint="eastAsia"/>
          <w:sz w:val="36"/>
          <w:szCs w:val="28"/>
        </w:rPr>
        <w:t>完成</w:t>
      </w:r>
      <w:r w:rsidR="00296B02" w:rsidRPr="00803490">
        <w:rPr>
          <w:rFonts w:ascii="仿宋" w:eastAsia="仿宋" w:hAnsi="仿宋" w:cs="仿宋" w:hint="eastAsia"/>
          <w:sz w:val="36"/>
          <w:szCs w:val="28"/>
        </w:rPr>
        <w:t>省级一流专业建设（培育）项目</w:t>
      </w:r>
      <w:r w:rsidRPr="00803490">
        <w:rPr>
          <w:rFonts w:ascii="仿宋" w:eastAsia="仿宋" w:hAnsi="仿宋" w:cs="仿宋" w:hint="eastAsia"/>
          <w:sz w:val="36"/>
          <w:szCs w:val="28"/>
        </w:rPr>
        <w:t>的国家一流专业申报</w:t>
      </w:r>
      <w:r w:rsidR="00296B02" w:rsidRPr="00803490">
        <w:rPr>
          <w:rFonts w:ascii="仿宋" w:eastAsia="仿宋" w:hAnsi="仿宋" w:cs="仿宋" w:hint="eastAsia"/>
          <w:sz w:val="36"/>
          <w:szCs w:val="28"/>
        </w:rPr>
        <w:t>。</w:t>
      </w:r>
      <w:r w:rsidR="006365CC" w:rsidRPr="00803490">
        <w:rPr>
          <w:rFonts w:ascii="仿宋" w:eastAsia="仿宋" w:hAnsi="仿宋" w:cs="仿宋" w:hint="eastAsia"/>
          <w:sz w:val="36"/>
          <w:szCs w:val="28"/>
        </w:rPr>
        <w:t>学院在</w:t>
      </w:r>
      <w:r w:rsidR="00296B02" w:rsidRPr="00803490">
        <w:rPr>
          <w:rFonts w:ascii="仿宋" w:eastAsia="仿宋" w:hAnsi="仿宋" w:cs="仿宋" w:hint="eastAsia"/>
          <w:sz w:val="36"/>
          <w:szCs w:val="28"/>
        </w:rPr>
        <w:t>学科竞赛</w:t>
      </w:r>
      <w:r w:rsidR="006365CC" w:rsidRPr="00803490">
        <w:rPr>
          <w:rFonts w:ascii="仿宋" w:eastAsia="仿宋" w:hAnsi="仿宋" w:cs="仿宋" w:hint="eastAsia"/>
          <w:sz w:val="36"/>
          <w:szCs w:val="28"/>
        </w:rPr>
        <w:t>、一院一赛、</w:t>
      </w:r>
      <w:r w:rsidR="00296B02" w:rsidRPr="00803490">
        <w:rPr>
          <w:rFonts w:ascii="仿宋" w:eastAsia="仿宋" w:hAnsi="仿宋" w:cs="仿宋" w:hint="eastAsia"/>
          <w:sz w:val="36"/>
          <w:szCs w:val="28"/>
        </w:rPr>
        <w:t>教改项目</w:t>
      </w:r>
      <w:r w:rsidR="006365CC" w:rsidRPr="00803490">
        <w:rPr>
          <w:rFonts w:ascii="仿宋" w:eastAsia="仿宋" w:hAnsi="仿宋" w:cs="仿宋" w:hint="eastAsia"/>
          <w:sz w:val="36"/>
          <w:szCs w:val="28"/>
        </w:rPr>
        <w:t>、</w:t>
      </w:r>
      <w:r w:rsidR="00557BD6" w:rsidRPr="00803490">
        <w:rPr>
          <w:rFonts w:ascii="仿宋" w:eastAsia="仿宋" w:hAnsi="仿宋" w:cs="仿宋" w:hint="eastAsia"/>
          <w:sz w:val="36"/>
          <w:szCs w:val="28"/>
        </w:rPr>
        <w:lastRenderedPageBreak/>
        <w:t>教学成果、专业认证、课程评估、讲课比赛等方面成绩优异。</w:t>
      </w:r>
      <w:r w:rsidR="00962BC6" w:rsidRPr="00803490">
        <w:rPr>
          <w:rFonts w:ascii="仿宋" w:eastAsia="仿宋" w:hAnsi="仿宋" w:cs="仿宋" w:hint="eastAsia"/>
          <w:sz w:val="36"/>
          <w:szCs w:val="28"/>
        </w:rPr>
        <w:t>学校成为教育部计算机类专业系统能力培养陕西副组长单位；学院加入教育部软件学院示范联盟并成为计算机</w:t>
      </w:r>
      <w:proofErr w:type="gramStart"/>
      <w:r w:rsidR="00962BC6" w:rsidRPr="00803490">
        <w:rPr>
          <w:rFonts w:ascii="仿宋" w:eastAsia="仿宋" w:hAnsi="仿宋" w:cs="仿宋" w:hint="eastAsia"/>
          <w:sz w:val="36"/>
          <w:szCs w:val="28"/>
        </w:rPr>
        <w:t>教指委实践</w:t>
      </w:r>
      <w:proofErr w:type="gramEnd"/>
      <w:r w:rsidR="00962BC6" w:rsidRPr="00803490">
        <w:rPr>
          <w:rFonts w:ascii="仿宋" w:eastAsia="仿宋" w:hAnsi="仿宋" w:cs="仿宋" w:hint="eastAsia"/>
          <w:sz w:val="36"/>
          <w:szCs w:val="28"/>
        </w:rPr>
        <w:t>教学联合会首批会员单位；计算机实验教学示范中心当选“中国计算机实践教育联合会”首批会员单位。</w:t>
      </w:r>
    </w:p>
    <w:p w:rsidR="006365CC" w:rsidRPr="00803490" w:rsidRDefault="006004EE" w:rsidP="00803490">
      <w:pPr>
        <w:spacing w:line="360" w:lineRule="auto"/>
        <w:ind w:firstLineChars="200" w:firstLine="720"/>
        <w:rPr>
          <w:rFonts w:ascii="仿宋" w:eastAsia="仿宋" w:hAnsi="仿宋" w:cs="仿宋"/>
          <w:sz w:val="36"/>
          <w:szCs w:val="28"/>
        </w:rPr>
      </w:pPr>
      <w:r w:rsidRPr="00803490">
        <w:rPr>
          <w:rFonts w:ascii="仿宋" w:eastAsia="仿宋" w:hAnsi="仿宋" w:cs="仿宋" w:hint="eastAsia"/>
          <w:sz w:val="36"/>
          <w:szCs w:val="28"/>
        </w:rPr>
        <w:t>（</w:t>
      </w:r>
      <w:r w:rsidR="006365CC" w:rsidRPr="00803490">
        <w:rPr>
          <w:rFonts w:ascii="仿宋" w:eastAsia="仿宋" w:hAnsi="仿宋" w:cs="仿宋" w:hint="eastAsia"/>
          <w:sz w:val="36"/>
          <w:szCs w:val="28"/>
        </w:rPr>
        <w:t>1</w:t>
      </w:r>
      <w:r w:rsidRPr="00803490">
        <w:rPr>
          <w:rFonts w:ascii="仿宋" w:eastAsia="仿宋" w:hAnsi="仿宋" w:cs="仿宋" w:hint="eastAsia"/>
          <w:sz w:val="36"/>
          <w:szCs w:val="28"/>
        </w:rPr>
        <w:t>）</w:t>
      </w:r>
      <w:proofErr w:type="gramStart"/>
      <w:r w:rsidR="006365CC" w:rsidRPr="00803490">
        <w:rPr>
          <w:rFonts w:ascii="仿宋" w:eastAsia="仿宋" w:hAnsi="仿宋" w:cs="仿宋" w:hint="eastAsia"/>
          <w:sz w:val="36"/>
          <w:szCs w:val="28"/>
        </w:rPr>
        <w:t>我院计科和软</w:t>
      </w:r>
      <w:proofErr w:type="gramEnd"/>
      <w:r w:rsidR="006365CC" w:rsidRPr="00803490">
        <w:rPr>
          <w:rFonts w:ascii="仿宋" w:eastAsia="仿宋" w:hAnsi="仿宋" w:cs="仿宋" w:hint="eastAsia"/>
          <w:sz w:val="36"/>
          <w:szCs w:val="28"/>
        </w:rPr>
        <w:t>工专业完成国家一流专业申请工作，</w:t>
      </w:r>
      <w:proofErr w:type="gramStart"/>
      <w:r w:rsidR="006365CC" w:rsidRPr="00803490">
        <w:rPr>
          <w:rFonts w:ascii="仿宋" w:eastAsia="仿宋" w:hAnsi="仿宋" w:cs="仿宋" w:hint="eastAsia"/>
          <w:sz w:val="36"/>
          <w:szCs w:val="28"/>
        </w:rPr>
        <w:t>计科和软</w:t>
      </w:r>
      <w:proofErr w:type="gramEnd"/>
      <w:r w:rsidR="006365CC" w:rsidRPr="00803490">
        <w:rPr>
          <w:rFonts w:ascii="仿宋" w:eastAsia="仿宋" w:hAnsi="仿宋" w:cs="仿宋" w:hint="eastAsia"/>
          <w:sz w:val="36"/>
          <w:szCs w:val="28"/>
        </w:rPr>
        <w:t>工专业获得工程认证申请受理，</w:t>
      </w:r>
      <w:proofErr w:type="gramStart"/>
      <w:r w:rsidR="006365CC" w:rsidRPr="00803490">
        <w:rPr>
          <w:rFonts w:ascii="仿宋" w:eastAsia="仿宋" w:hAnsi="仿宋" w:cs="仿宋" w:hint="eastAsia"/>
          <w:sz w:val="36"/>
          <w:szCs w:val="28"/>
        </w:rPr>
        <w:t>软工专业</w:t>
      </w:r>
      <w:proofErr w:type="gramEnd"/>
      <w:r w:rsidRPr="00803490">
        <w:rPr>
          <w:rFonts w:ascii="仿宋" w:eastAsia="仿宋" w:hAnsi="仿宋" w:cs="仿宋" w:hint="eastAsia"/>
          <w:sz w:val="36"/>
          <w:szCs w:val="28"/>
        </w:rPr>
        <w:t>圆满</w:t>
      </w:r>
      <w:r w:rsidR="006365CC" w:rsidRPr="00803490">
        <w:rPr>
          <w:rFonts w:ascii="仿宋" w:eastAsia="仿宋" w:hAnsi="仿宋" w:cs="仿宋" w:hint="eastAsia"/>
          <w:sz w:val="36"/>
          <w:szCs w:val="28"/>
        </w:rPr>
        <w:t>完成专家进校考查</w:t>
      </w:r>
      <w:r w:rsidR="00A44F15" w:rsidRPr="00803490">
        <w:rPr>
          <w:rFonts w:ascii="仿宋" w:eastAsia="仿宋" w:hAnsi="仿宋" w:cs="仿宋" w:hint="eastAsia"/>
          <w:sz w:val="36"/>
          <w:szCs w:val="28"/>
        </w:rPr>
        <w:t>。</w:t>
      </w:r>
    </w:p>
    <w:p w:rsidR="006365CC" w:rsidRPr="00803490" w:rsidRDefault="006004EE" w:rsidP="00803490">
      <w:pPr>
        <w:spacing w:line="360" w:lineRule="auto"/>
        <w:ind w:firstLineChars="200" w:firstLine="720"/>
        <w:rPr>
          <w:rFonts w:ascii="仿宋" w:eastAsia="仿宋" w:hAnsi="仿宋" w:cs="仿宋"/>
          <w:sz w:val="36"/>
          <w:szCs w:val="28"/>
        </w:rPr>
      </w:pPr>
      <w:r w:rsidRPr="00803490">
        <w:rPr>
          <w:rFonts w:ascii="仿宋" w:eastAsia="仿宋" w:hAnsi="仿宋" w:cs="仿宋" w:hint="eastAsia"/>
          <w:sz w:val="36"/>
          <w:szCs w:val="28"/>
        </w:rPr>
        <w:t>（</w:t>
      </w:r>
      <w:r w:rsidR="006365CC" w:rsidRPr="00803490">
        <w:rPr>
          <w:rFonts w:ascii="仿宋" w:eastAsia="仿宋" w:hAnsi="仿宋" w:cs="仿宋" w:hint="eastAsia"/>
          <w:sz w:val="36"/>
          <w:szCs w:val="28"/>
        </w:rPr>
        <w:t>2</w:t>
      </w:r>
      <w:r w:rsidRPr="00803490">
        <w:rPr>
          <w:rFonts w:ascii="仿宋" w:eastAsia="仿宋" w:hAnsi="仿宋" w:cs="仿宋" w:hint="eastAsia"/>
          <w:sz w:val="36"/>
          <w:szCs w:val="28"/>
        </w:rPr>
        <w:t>）</w:t>
      </w:r>
      <w:r w:rsidR="006365CC" w:rsidRPr="00803490">
        <w:rPr>
          <w:rFonts w:ascii="仿宋" w:eastAsia="仿宋" w:hAnsi="仿宋" w:cs="仿宋" w:hint="eastAsia"/>
          <w:sz w:val="36"/>
          <w:szCs w:val="28"/>
        </w:rPr>
        <w:t>加强青年教师培养，组织青年教师讲课比赛，学院教师在教改项目、教学竞赛和课程建设中获得优异成绩</w:t>
      </w:r>
      <w:r w:rsidR="00A44F15" w:rsidRPr="00803490">
        <w:rPr>
          <w:rFonts w:ascii="仿宋" w:eastAsia="仿宋" w:hAnsi="仿宋" w:cs="仿宋" w:hint="eastAsia"/>
          <w:sz w:val="36"/>
          <w:szCs w:val="28"/>
        </w:rPr>
        <w:t>。</w:t>
      </w:r>
      <w:r w:rsidR="006365CC" w:rsidRPr="00803490">
        <w:rPr>
          <w:rFonts w:ascii="仿宋" w:eastAsia="仿宋" w:hAnsi="仿宋" w:cs="仿宋" w:hint="eastAsia"/>
          <w:sz w:val="36"/>
          <w:szCs w:val="28"/>
        </w:rPr>
        <w:t>2019年，我院共推荐6名教师参加学校青年教师讲课比赛，其中4人进入决赛，3人获奖。2019年获批省级精品在线开放课程4项。申报省级教改项目4项，获批2项。</w:t>
      </w:r>
    </w:p>
    <w:p w:rsidR="006365CC" w:rsidRPr="00803490" w:rsidRDefault="006004EE" w:rsidP="00803490">
      <w:pPr>
        <w:spacing w:line="360" w:lineRule="auto"/>
        <w:ind w:firstLineChars="200" w:firstLine="723"/>
        <w:rPr>
          <w:rFonts w:ascii="仿宋" w:eastAsia="仿宋" w:hAnsi="仿宋" w:cs="仿宋"/>
          <w:sz w:val="36"/>
          <w:szCs w:val="28"/>
        </w:rPr>
      </w:pPr>
      <w:r w:rsidRPr="00803490">
        <w:rPr>
          <w:rFonts w:ascii="仿宋" w:eastAsia="仿宋" w:hAnsi="仿宋" w:hint="eastAsia"/>
          <w:b/>
          <w:sz w:val="36"/>
          <w:szCs w:val="24"/>
        </w:rPr>
        <w:t>（</w:t>
      </w:r>
      <w:r w:rsidR="00962BC6" w:rsidRPr="00803490">
        <w:rPr>
          <w:rFonts w:ascii="仿宋" w:eastAsia="仿宋" w:hAnsi="仿宋" w:hint="eastAsia"/>
          <w:b/>
          <w:sz w:val="36"/>
          <w:szCs w:val="24"/>
        </w:rPr>
        <w:t>3</w:t>
      </w:r>
      <w:r w:rsidRPr="00803490">
        <w:rPr>
          <w:rFonts w:ascii="仿宋" w:eastAsia="仿宋" w:hAnsi="仿宋" w:hint="eastAsia"/>
          <w:b/>
          <w:sz w:val="36"/>
          <w:szCs w:val="24"/>
        </w:rPr>
        <w:t>）</w:t>
      </w:r>
      <w:r w:rsidR="006365CC" w:rsidRPr="00803490">
        <w:rPr>
          <w:rFonts w:ascii="仿宋" w:eastAsia="仿宋" w:hAnsi="仿宋" w:hint="eastAsia"/>
          <w:b/>
          <w:sz w:val="36"/>
          <w:szCs w:val="24"/>
        </w:rPr>
        <w:t>学科竞赛成绩取得新突破</w:t>
      </w:r>
      <w:r w:rsidR="00A44F15" w:rsidRPr="00803490">
        <w:rPr>
          <w:rFonts w:ascii="仿宋" w:eastAsia="仿宋" w:hAnsi="仿宋" w:hint="eastAsia"/>
          <w:b/>
          <w:sz w:val="36"/>
          <w:szCs w:val="24"/>
        </w:rPr>
        <w:t>。</w:t>
      </w:r>
      <w:r w:rsidR="006365CC" w:rsidRPr="00803490">
        <w:rPr>
          <w:rFonts w:ascii="仿宋" w:eastAsia="仿宋" w:hAnsi="仿宋" w:cs="仿宋" w:hint="eastAsia"/>
          <w:sz w:val="36"/>
          <w:szCs w:val="28"/>
        </w:rPr>
        <w:t>2019年，学院承办了ACM-ICPC校级比赛，在ACM-ICPC国际大学生程序设计竞赛中获得了2银1铜5优秀的好成绩。参加</w:t>
      </w:r>
      <w:proofErr w:type="gramStart"/>
      <w:r w:rsidR="006365CC" w:rsidRPr="00803490">
        <w:rPr>
          <w:rFonts w:ascii="仿宋" w:eastAsia="仿宋" w:hAnsi="仿宋" w:cs="仿宋" w:hint="eastAsia"/>
          <w:sz w:val="36"/>
          <w:szCs w:val="28"/>
        </w:rPr>
        <w:t>区域赛</w:t>
      </w:r>
      <w:proofErr w:type="gramEnd"/>
      <w:r w:rsidR="006365CC" w:rsidRPr="00803490">
        <w:rPr>
          <w:rFonts w:ascii="仿宋" w:eastAsia="仿宋" w:hAnsi="仿宋" w:cs="仿宋" w:hint="eastAsia"/>
          <w:sz w:val="36"/>
          <w:szCs w:val="28"/>
        </w:rPr>
        <w:t>获1个铜奖，10个优秀奖。参加邀请赛获2个铜奖，4个优秀奖。</w:t>
      </w:r>
      <w:r w:rsidR="006365CC" w:rsidRPr="00803490">
        <w:rPr>
          <w:rFonts w:ascii="仿宋_GB2312" w:eastAsia="仿宋_GB2312" w:hint="eastAsia"/>
          <w:b/>
          <w:sz w:val="36"/>
          <w:szCs w:val="28"/>
        </w:rPr>
        <w:t>第四届“互联网+”比赛</w:t>
      </w:r>
      <w:r w:rsidR="006365CC" w:rsidRPr="00803490">
        <w:rPr>
          <w:rFonts w:ascii="仿宋" w:eastAsia="仿宋" w:hAnsi="仿宋" w:cs="仿宋" w:hint="eastAsia"/>
          <w:sz w:val="36"/>
          <w:szCs w:val="28"/>
        </w:rPr>
        <w:t>成绩取得新突破，学院共报名83个队，最终</w:t>
      </w:r>
      <w:proofErr w:type="gramStart"/>
      <w:r w:rsidR="006365CC" w:rsidRPr="00803490">
        <w:rPr>
          <w:rFonts w:ascii="仿宋" w:eastAsia="仿宋" w:hAnsi="仿宋" w:cs="仿宋" w:hint="eastAsia"/>
          <w:sz w:val="36"/>
          <w:szCs w:val="28"/>
        </w:rPr>
        <w:t>获校赛一等奖</w:t>
      </w:r>
      <w:proofErr w:type="gramEnd"/>
      <w:r w:rsidR="006365CC" w:rsidRPr="00803490">
        <w:rPr>
          <w:rFonts w:ascii="仿宋" w:eastAsia="仿宋" w:hAnsi="仿宋" w:cs="仿宋" w:hint="eastAsia"/>
          <w:sz w:val="36"/>
          <w:szCs w:val="28"/>
        </w:rPr>
        <w:t>3个，二等奖10个，三等15个，省级金奖一项（青红），</w:t>
      </w:r>
      <w:r w:rsidR="006365CC" w:rsidRPr="00803490">
        <w:rPr>
          <w:rFonts w:ascii="仿宋" w:eastAsia="仿宋" w:hAnsi="仿宋" w:cs="仿宋" w:hint="eastAsia"/>
          <w:sz w:val="36"/>
          <w:szCs w:val="28"/>
        </w:rPr>
        <w:lastRenderedPageBreak/>
        <w:t>省级铜奖两项（主赛道）。在陕西省电子设计大赛中，参赛的5支队伍均获奖：其中省级一等奖1个，二等奖2个，三等奖2个。</w:t>
      </w:r>
    </w:p>
    <w:p w:rsidR="00296B02" w:rsidRPr="00803490" w:rsidRDefault="006004EE" w:rsidP="00803490">
      <w:pPr>
        <w:spacing w:line="360" w:lineRule="auto"/>
        <w:ind w:firstLineChars="200" w:firstLine="723"/>
        <w:rPr>
          <w:rFonts w:ascii="仿宋" w:eastAsia="仿宋" w:hAnsi="仿宋"/>
          <w:b/>
          <w:sz w:val="36"/>
          <w:szCs w:val="24"/>
        </w:rPr>
      </w:pPr>
      <w:r w:rsidRPr="00803490">
        <w:rPr>
          <w:rFonts w:ascii="仿宋" w:eastAsia="仿宋" w:hAnsi="仿宋" w:hint="eastAsia"/>
          <w:b/>
          <w:sz w:val="36"/>
          <w:szCs w:val="24"/>
        </w:rPr>
        <w:t>2</w:t>
      </w:r>
      <w:r w:rsidR="00296B02" w:rsidRPr="00803490">
        <w:rPr>
          <w:rFonts w:ascii="仿宋" w:eastAsia="仿宋" w:hAnsi="仿宋" w:hint="eastAsia"/>
          <w:b/>
          <w:sz w:val="36"/>
          <w:szCs w:val="24"/>
        </w:rPr>
        <w:t>、科学研究</w:t>
      </w:r>
      <w:r w:rsidRPr="00803490">
        <w:rPr>
          <w:rFonts w:ascii="仿宋" w:eastAsia="仿宋" w:hAnsi="仿宋" w:hint="eastAsia"/>
          <w:b/>
          <w:sz w:val="36"/>
          <w:szCs w:val="24"/>
        </w:rPr>
        <w:t>、对外交流</w:t>
      </w:r>
      <w:r w:rsidR="00296B02" w:rsidRPr="00803490">
        <w:rPr>
          <w:rFonts w:ascii="仿宋" w:eastAsia="仿宋" w:hAnsi="仿宋" w:hint="eastAsia"/>
          <w:b/>
          <w:sz w:val="36"/>
          <w:szCs w:val="24"/>
        </w:rPr>
        <w:t>及人才引进</w:t>
      </w:r>
    </w:p>
    <w:p w:rsidR="00296B02" w:rsidRPr="00803490" w:rsidRDefault="006004EE" w:rsidP="00803490">
      <w:pPr>
        <w:spacing w:line="360" w:lineRule="auto"/>
        <w:ind w:firstLineChars="200" w:firstLine="723"/>
        <w:rPr>
          <w:rFonts w:ascii="仿宋" w:eastAsia="仿宋" w:hAnsi="仿宋"/>
          <w:sz w:val="36"/>
          <w:szCs w:val="24"/>
        </w:rPr>
      </w:pPr>
      <w:r w:rsidRPr="00803490">
        <w:rPr>
          <w:rFonts w:ascii="仿宋" w:eastAsia="仿宋" w:hAnsi="仿宋" w:hint="eastAsia"/>
          <w:b/>
          <w:sz w:val="36"/>
          <w:szCs w:val="24"/>
        </w:rPr>
        <w:t>（</w:t>
      </w:r>
      <w:r w:rsidR="00296B02" w:rsidRPr="00803490">
        <w:rPr>
          <w:rFonts w:ascii="仿宋" w:eastAsia="仿宋" w:hAnsi="仿宋" w:hint="eastAsia"/>
          <w:b/>
          <w:sz w:val="36"/>
          <w:szCs w:val="24"/>
        </w:rPr>
        <w:t>1</w:t>
      </w:r>
      <w:r w:rsidRPr="00803490">
        <w:rPr>
          <w:rFonts w:ascii="仿宋" w:eastAsia="仿宋" w:hAnsi="仿宋" w:hint="eastAsia"/>
          <w:b/>
          <w:sz w:val="36"/>
          <w:szCs w:val="24"/>
        </w:rPr>
        <w:t>）</w:t>
      </w:r>
      <w:r w:rsidR="00296B02" w:rsidRPr="00803490">
        <w:rPr>
          <w:rFonts w:ascii="仿宋" w:eastAsia="仿宋" w:hAnsi="仿宋" w:hint="eastAsia"/>
          <w:b/>
          <w:sz w:val="36"/>
          <w:szCs w:val="24"/>
        </w:rPr>
        <w:t>学位授权点合格评估顺利通过</w:t>
      </w:r>
      <w:r w:rsidR="00A44F15" w:rsidRPr="00803490">
        <w:rPr>
          <w:rFonts w:ascii="仿宋" w:eastAsia="仿宋" w:hAnsi="仿宋" w:hint="eastAsia"/>
          <w:b/>
          <w:sz w:val="36"/>
          <w:szCs w:val="24"/>
        </w:rPr>
        <w:t>。</w:t>
      </w:r>
      <w:r w:rsidR="00296B02" w:rsidRPr="00803490">
        <w:rPr>
          <w:rFonts w:ascii="仿宋" w:eastAsia="仿宋" w:hAnsi="仿宋" w:hint="eastAsia"/>
          <w:sz w:val="36"/>
          <w:szCs w:val="24"/>
        </w:rPr>
        <w:t>计算机科学与技术和软件工程两个学位授权点全部通过合格评估，结果均为“合格”。</w:t>
      </w:r>
    </w:p>
    <w:p w:rsidR="00296B02" w:rsidRPr="00803490" w:rsidRDefault="006004EE" w:rsidP="00803490">
      <w:pPr>
        <w:spacing w:line="360" w:lineRule="auto"/>
        <w:ind w:firstLineChars="200" w:firstLine="723"/>
        <w:rPr>
          <w:rFonts w:ascii="仿宋" w:eastAsia="仿宋" w:hAnsi="仿宋"/>
          <w:sz w:val="36"/>
          <w:szCs w:val="24"/>
        </w:rPr>
      </w:pPr>
      <w:r w:rsidRPr="00803490">
        <w:rPr>
          <w:rFonts w:ascii="仿宋" w:eastAsia="仿宋" w:hAnsi="仿宋" w:hint="eastAsia"/>
          <w:b/>
          <w:sz w:val="36"/>
          <w:szCs w:val="24"/>
        </w:rPr>
        <w:t>（</w:t>
      </w:r>
      <w:r w:rsidR="00296B02" w:rsidRPr="00803490">
        <w:rPr>
          <w:rFonts w:ascii="仿宋" w:eastAsia="仿宋" w:hAnsi="仿宋" w:hint="eastAsia"/>
          <w:b/>
          <w:sz w:val="36"/>
          <w:szCs w:val="24"/>
        </w:rPr>
        <w:t>2</w:t>
      </w:r>
      <w:r w:rsidRPr="00803490">
        <w:rPr>
          <w:rFonts w:ascii="仿宋" w:eastAsia="仿宋" w:hAnsi="仿宋" w:hint="eastAsia"/>
          <w:b/>
          <w:sz w:val="36"/>
          <w:szCs w:val="24"/>
        </w:rPr>
        <w:t>）</w:t>
      </w:r>
      <w:r w:rsidR="00296B02" w:rsidRPr="00803490">
        <w:rPr>
          <w:rFonts w:ascii="仿宋" w:eastAsia="仿宋" w:hAnsi="仿宋" w:hint="eastAsia"/>
          <w:b/>
          <w:sz w:val="36"/>
          <w:szCs w:val="24"/>
        </w:rPr>
        <w:t>持续扩大学科的社会影响力和知名度</w:t>
      </w:r>
      <w:r w:rsidR="00A44F15" w:rsidRPr="00803490">
        <w:rPr>
          <w:rFonts w:ascii="仿宋" w:eastAsia="仿宋" w:hAnsi="仿宋" w:hint="eastAsia"/>
          <w:b/>
          <w:sz w:val="36"/>
          <w:szCs w:val="24"/>
        </w:rPr>
        <w:t>。</w:t>
      </w:r>
      <w:r w:rsidR="00B12CD6" w:rsidRPr="00803490">
        <w:rPr>
          <w:rFonts w:ascii="仿宋" w:eastAsia="仿宋" w:hAnsi="仿宋" w:hint="eastAsia"/>
          <w:sz w:val="36"/>
          <w:szCs w:val="24"/>
        </w:rPr>
        <w:t>承办</w:t>
      </w:r>
      <w:r w:rsidR="00296B02" w:rsidRPr="00803490">
        <w:rPr>
          <w:rFonts w:ascii="仿宋" w:eastAsia="仿宋" w:hAnsi="仿宋" w:hint="eastAsia"/>
          <w:sz w:val="36"/>
          <w:szCs w:val="24"/>
        </w:rPr>
        <w:t>2019中国计算机学会计算机网络新技术研讨会（WCNT2019，会议编号CCF-19-TC23-01S）。来自全国各高校、研究所、企业的160余位专家、学者汇聚一堂，围绕“未来网络创新技术发展”主题展开深入研讨和交流。</w:t>
      </w:r>
    </w:p>
    <w:p w:rsidR="00296B02" w:rsidRPr="00803490" w:rsidRDefault="006004EE" w:rsidP="00803490">
      <w:pPr>
        <w:spacing w:line="360" w:lineRule="auto"/>
        <w:ind w:firstLineChars="200" w:firstLine="723"/>
        <w:rPr>
          <w:rFonts w:ascii="仿宋" w:eastAsia="仿宋" w:hAnsi="仿宋"/>
          <w:sz w:val="36"/>
          <w:szCs w:val="24"/>
        </w:rPr>
      </w:pPr>
      <w:r w:rsidRPr="00803490">
        <w:rPr>
          <w:rFonts w:ascii="仿宋" w:eastAsia="仿宋" w:hAnsi="仿宋" w:hint="eastAsia"/>
          <w:b/>
          <w:sz w:val="36"/>
          <w:szCs w:val="24"/>
        </w:rPr>
        <w:t>（</w:t>
      </w:r>
      <w:r w:rsidR="00296B02" w:rsidRPr="00803490">
        <w:rPr>
          <w:rFonts w:ascii="仿宋" w:eastAsia="仿宋" w:hAnsi="仿宋" w:hint="eastAsia"/>
          <w:b/>
          <w:sz w:val="36"/>
          <w:szCs w:val="24"/>
        </w:rPr>
        <w:t>3</w:t>
      </w:r>
      <w:r w:rsidRPr="00803490">
        <w:rPr>
          <w:rFonts w:ascii="仿宋" w:eastAsia="仿宋" w:hAnsi="仿宋" w:hint="eastAsia"/>
          <w:b/>
          <w:sz w:val="36"/>
          <w:szCs w:val="24"/>
        </w:rPr>
        <w:t>）</w:t>
      </w:r>
      <w:r w:rsidR="00296B02" w:rsidRPr="00803490">
        <w:rPr>
          <w:rFonts w:ascii="仿宋" w:eastAsia="仿宋" w:hAnsi="仿宋" w:hint="eastAsia"/>
          <w:b/>
          <w:sz w:val="36"/>
          <w:szCs w:val="24"/>
        </w:rPr>
        <w:t>科研</w:t>
      </w:r>
      <w:r w:rsidR="00962BC6" w:rsidRPr="00803490">
        <w:rPr>
          <w:rFonts w:ascii="仿宋" w:eastAsia="仿宋" w:hAnsi="仿宋" w:hint="eastAsia"/>
          <w:b/>
          <w:sz w:val="36"/>
          <w:szCs w:val="24"/>
        </w:rPr>
        <w:t>取得优异成绩</w:t>
      </w:r>
      <w:r w:rsidR="00A44F15" w:rsidRPr="00803490">
        <w:rPr>
          <w:rFonts w:ascii="仿宋" w:eastAsia="仿宋" w:hAnsi="仿宋" w:hint="eastAsia"/>
          <w:b/>
          <w:sz w:val="36"/>
          <w:szCs w:val="24"/>
        </w:rPr>
        <w:t>。</w:t>
      </w:r>
      <w:r w:rsidR="00296B02" w:rsidRPr="00803490">
        <w:rPr>
          <w:rFonts w:ascii="仿宋" w:eastAsia="仿宋" w:hAnsi="仿宋" w:hint="eastAsia"/>
          <w:sz w:val="36"/>
          <w:szCs w:val="24"/>
        </w:rPr>
        <w:t>科研项目申报方面，2019年度完成国家级项目申请45项，</w:t>
      </w:r>
      <w:r w:rsidR="00296B02" w:rsidRPr="00803490">
        <w:rPr>
          <w:rFonts w:ascii="仿宋" w:eastAsia="仿宋" w:hAnsi="仿宋" w:hint="eastAsia"/>
          <w:b/>
          <w:sz w:val="36"/>
          <w:szCs w:val="24"/>
        </w:rPr>
        <w:t>科研经费到款突破1</w:t>
      </w:r>
      <w:r w:rsidR="0093015E" w:rsidRPr="00803490">
        <w:rPr>
          <w:rFonts w:ascii="仿宋" w:eastAsia="仿宋" w:hAnsi="仿宋" w:hint="eastAsia"/>
          <w:b/>
          <w:sz w:val="36"/>
          <w:szCs w:val="24"/>
        </w:rPr>
        <w:t>1</w:t>
      </w:r>
      <w:r w:rsidR="00296B02" w:rsidRPr="00803490">
        <w:rPr>
          <w:rFonts w:ascii="仿宋" w:eastAsia="仿宋" w:hAnsi="仿宋" w:hint="eastAsia"/>
          <w:b/>
          <w:sz w:val="36"/>
          <w:szCs w:val="24"/>
        </w:rPr>
        <w:t>00万。</w:t>
      </w:r>
      <w:r w:rsidR="00296B02" w:rsidRPr="00803490">
        <w:rPr>
          <w:rFonts w:ascii="仿宋" w:eastAsia="仿宋" w:hAnsi="仿宋" w:hint="eastAsia"/>
          <w:sz w:val="36"/>
          <w:szCs w:val="24"/>
        </w:rPr>
        <w:t>学院以2020年国家自然科学基金申报为抓手，</w:t>
      </w:r>
      <w:r w:rsidR="000F000F" w:rsidRPr="00803490">
        <w:rPr>
          <w:rFonts w:ascii="仿宋_GB2312" w:eastAsia="仿宋_GB2312" w:hAnsi="宋体" w:cs="Arial" w:hint="eastAsia"/>
          <w:b/>
          <w:bCs/>
          <w:color w:val="000000"/>
          <w:kern w:val="0"/>
          <w:sz w:val="36"/>
          <w:szCs w:val="28"/>
        </w:rPr>
        <w:t>出台了“计算机学院关于国家基金项目申请的相关办法”</w:t>
      </w:r>
      <w:r w:rsidR="000F000F" w:rsidRPr="00803490">
        <w:rPr>
          <w:rFonts w:ascii="仿宋_GB2312" w:eastAsia="仿宋_GB2312" w:hAnsi="宋体" w:cs="Arial" w:hint="eastAsia"/>
          <w:color w:val="000000"/>
          <w:kern w:val="0"/>
          <w:sz w:val="36"/>
          <w:szCs w:val="28"/>
        </w:rPr>
        <w:t>，</w:t>
      </w:r>
      <w:r w:rsidR="000F000F" w:rsidRPr="00803490">
        <w:rPr>
          <w:rFonts w:ascii="仿宋" w:eastAsia="仿宋" w:hAnsi="仿宋" w:hint="eastAsia"/>
          <w:sz w:val="36"/>
          <w:szCs w:val="24"/>
        </w:rPr>
        <w:t>成立了12个</w:t>
      </w:r>
      <w:proofErr w:type="gramStart"/>
      <w:r w:rsidR="000F000F" w:rsidRPr="00803490">
        <w:rPr>
          <w:rFonts w:ascii="仿宋" w:eastAsia="仿宋" w:hAnsi="仿宋" w:hint="eastAsia"/>
          <w:sz w:val="36"/>
          <w:szCs w:val="24"/>
        </w:rPr>
        <w:t>国基金</w:t>
      </w:r>
      <w:proofErr w:type="gramEnd"/>
      <w:r w:rsidR="000F000F" w:rsidRPr="00803490">
        <w:rPr>
          <w:rFonts w:ascii="仿宋" w:eastAsia="仿宋" w:hAnsi="仿宋" w:hint="eastAsia"/>
          <w:sz w:val="36"/>
          <w:szCs w:val="24"/>
        </w:rPr>
        <w:t>申报小组，具有申报项目经验丰富的教师任组长，学院领导参与组织和管理，在项目选题、申请书撰写等方面给予申报教师全方位的指导，确保申请书的质量。</w:t>
      </w:r>
    </w:p>
    <w:p w:rsidR="00296B02" w:rsidRPr="00803490" w:rsidRDefault="006004EE" w:rsidP="00803490">
      <w:pPr>
        <w:spacing w:line="360" w:lineRule="auto"/>
        <w:ind w:firstLineChars="200" w:firstLine="723"/>
        <w:rPr>
          <w:rFonts w:ascii="仿宋" w:eastAsia="仿宋" w:hAnsi="仿宋"/>
          <w:sz w:val="36"/>
          <w:szCs w:val="24"/>
        </w:rPr>
      </w:pPr>
      <w:r w:rsidRPr="00803490">
        <w:rPr>
          <w:rFonts w:ascii="仿宋" w:eastAsia="仿宋" w:hAnsi="仿宋" w:hint="eastAsia"/>
          <w:b/>
          <w:sz w:val="36"/>
          <w:szCs w:val="24"/>
        </w:rPr>
        <w:t>（4）</w:t>
      </w:r>
      <w:r w:rsidR="00296B02" w:rsidRPr="00803490">
        <w:rPr>
          <w:rFonts w:ascii="仿宋" w:eastAsia="仿宋" w:hAnsi="仿宋" w:hint="eastAsia"/>
          <w:b/>
          <w:sz w:val="36"/>
          <w:szCs w:val="24"/>
        </w:rPr>
        <w:t>加强研究生联合培养基地建设，推进产学</w:t>
      </w:r>
      <w:r w:rsidR="00296B02" w:rsidRPr="00803490">
        <w:rPr>
          <w:rFonts w:ascii="仿宋" w:eastAsia="仿宋" w:hAnsi="仿宋" w:hint="eastAsia"/>
          <w:b/>
          <w:sz w:val="36"/>
          <w:szCs w:val="24"/>
        </w:rPr>
        <w:lastRenderedPageBreak/>
        <w:t>研结合</w:t>
      </w:r>
      <w:r w:rsidR="00A44F15" w:rsidRPr="00803490">
        <w:rPr>
          <w:rFonts w:ascii="仿宋" w:eastAsia="仿宋" w:hAnsi="仿宋" w:hint="eastAsia"/>
          <w:b/>
          <w:sz w:val="36"/>
          <w:szCs w:val="24"/>
        </w:rPr>
        <w:t>。</w:t>
      </w:r>
      <w:r w:rsidR="00A44F15" w:rsidRPr="00803490">
        <w:rPr>
          <w:rFonts w:ascii="仿宋" w:eastAsia="仿宋" w:hAnsi="仿宋" w:hint="eastAsia"/>
          <w:sz w:val="36"/>
          <w:szCs w:val="24"/>
        </w:rPr>
        <w:t>学院</w:t>
      </w:r>
      <w:r w:rsidR="00296B02" w:rsidRPr="00803490">
        <w:rPr>
          <w:rFonts w:ascii="仿宋" w:eastAsia="仿宋" w:hAnsi="仿宋" w:hint="eastAsia"/>
          <w:sz w:val="36"/>
          <w:szCs w:val="24"/>
        </w:rPr>
        <w:t>建设6个校企联合培养基地，获批2项研究生联合工作站/基地建设项目。</w:t>
      </w:r>
    </w:p>
    <w:p w:rsidR="00296B02" w:rsidRPr="00803490" w:rsidRDefault="006004EE" w:rsidP="00803490">
      <w:pPr>
        <w:spacing w:line="360" w:lineRule="auto"/>
        <w:ind w:firstLineChars="200" w:firstLine="723"/>
        <w:rPr>
          <w:rFonts w:ascii="仿宋" w:eastAsia="仿宋" w:hAnsi="仿宋"/>
          <w:sz w:val="36"/>
          <w:szCs w:val="24"/>
        </w:rPr>
      </w:pPr>
      <w:r w:rsidRPr="00803490">
        <w:rPr>
          <w:rFonts w:ascii="仿宋" w:eastAsia="仿宋" w:hAnsi="仿宋" w:hint="eastAsia"/>
          <w:b/>
          <w:sz w:val="36"/>
          <w:szCs w:val="24"/>
        </w:rPr>
        <w:t>（</w:t>
      </w:r>
      <w:r w:rsidR="00296B02" w:rsidRPr="00803490">
        <w:rPr>
          <w:rFonts w:ascii="仿宋" w:eastAsia="仿宋" w:hAnsi="仿宋" w:hint="eastAsia"/>
          <w:b/>
          <w:sz w:val="36"/>
          <w:szCs w:val="24"/>
        </w:rPr>
        <w:t>5</w:t>
      </w:r>
      <w:r w:rsidRPr="00803490">
        <w:rPr>
          <w:rFonts w:ascii="仿宋" w:eastAsia="仿宋" w:hAnsi="仿宋" w:hint="eastAsia"/>
          <w:b/>
          <w:sz w:val="36"/>
          <w:szCs w:val="24"/>
        </w:rPr>
        <w:t>）</w:t>
      </w:r>
      <w:r w:rsidR="00296B02" w:rsidRPr="00803490">
        <w:rPr>
          <w:rFonts w:ascii="仿宋" w:eastAsia="仿宋" w:hAnsi="仿宋" w:hint="eastAsia"/>
          <w:b/>
          <w:sz w:val="36"/>
          <w:szCs w:val="24"/>
        </w:rPr>
        <w:t>开展学科建设总结，推进第五轮学科评估准备工作</w:t>
      </w:r>
      <w:r w:rsidR="00A44F15" w:rsidRPr="00803490">
        <w:rPr>
          <w:rFonts w:ascii="仿宋" w:eastAsia="仿宋" w:hAnsi="仿宋" w:hint="eastAsia"/>
          <w:b/>
          <w:sz w:val="36"/>
          <w:szCs w:val="24"/>
        </w:rPr>
        <w:t>。</w:t>
      </w:r>
      <w:r w:rsidR="00296B02" w:rsidRPr="00803490">
        <w:rPr>
          <w:rFonts w:ascii="仿宋" w:eastAsia="仿宋" w:hAnsi="仿宋" w:hint="eastAsia"/>
          <w:sz w:val="36"/>
          <w:szCs w:val="24"/>
        </w:rPr>
        <w:t>从第五轮学科评估的指标和学科建设内涵出发，</w:t>
      </w:r>
      <w:r w:rsidR="00A44F15" w:rsidRPr="00803490">
        <w:rPr>
          <w:rFonts w:ascii="仿宋" w:eastAsia="仿宋" w:hAnsi="仿宋" w:hint="eastAsia"/>
          <w:sz w:val="36"/>
          <w:szCs w:val="24"/>
        </w:rPr>
        <w:t>结合</w:t>
      </w:r>
      <w:r w:rsidR="00296B02" w:rsidRPr="00803490">
        <w:rPr>
          <w:rFonts w:ascii="仿宋" w:eastAsia="仿宋" w:hAnsi="仿宋" w:hint="eastAsia"/>
          <w:sz w:val="36"/>
          <w:szCs w:val="24"/>
        </w:rPr>
        <w:t>“计算机科学与技术”和“软件工程”学科建设情况进行全面总结，深入剖析问题、进行对标分析、总结建设成效、查找存在的问题、确定改进措施。</w:t>
      </w:r>
    </w:p>
    <w:p w:rsidR="00296B02" w:rsidRPr="00803490" w:rsidRDefault="006004EE" w:rsidP="00803490">
      <w:pPr>
        <w:spacing w:line="360" w:lineRule="auto"/>
        <w:ind w:firstLineChars="200" w:firstLine="723"/>
        <w:rPr>
          <w:rFonts w:ascii="仿宋" w:eastAsia="仿宋" w:hAnsi="仿宋"/>
          <w:sz w:val="36"/>
          <w:szCs w:val="24"/>
        </w:rPr>
      </w:pPr>
      <w:r w:rsidRPr="00803490">
        <w:rPr>
          <w:rFonts w:ascii="仿宋" w:eastAsia="仿宋" w:hAnsi="仿宋" w:hint="eastAsia"/>
          <w:b/>
          <w:sz w:val="36"/>
          <w:szCs w:val="24"/>
        </w:rPr>
        <w:t>（</w:t>
      </w:r>
      <w:r w:rsidR="00296B02" w:rsidRPr="00803490">
        <w:rPr>
          <w:rFonts w:ascii="仿宋" w:eastAsia="仿宋" w:hAnsi="仿宋" w:hint="eastAsia"/>
          <w:b/>
          <w:sz w:val="36"/>
          <w:szCs w:val="24"/>
        </w:rPr>
        <w:t>6</w:t>
      </w:r>
      <w:r w:rsidRPr="00803490">
        <w:rPr>
          <w:rFonts w:ascii="仿宋" w:eastAsia="仿宋" w:hAnsi="仿宋" w:hint="eastAsia"/>
          <w:b/>
          <w:sz w:val="36"/>
          <w:szCs w:val="24"/>
        </w:rPr>
        <w:t>）</w:t>
      </w:r>
      <w:r w:rsidR="00296B02" w:rsidRPr="00803490">
        <w:rPr>
          <w:rFonts w:ascii="仿宋" w:eastAsia="仿宋" w:hAnsi="仿宋" w:hint="eastAsia"/>
          <w:b/>
          <w:sz w:val="36"/>
          <w:szCs w:val="24"/>
        </w:rPr>
        <w:t>人才引进</w:t>
      </w:r>
      <w:r w:rsidR="00191BA1" w:rsidRPr="00803490">
        <w:rPr>
          <w:rFonts w:ascii="仿宋" w:eastAsia="仿宋" w:hAnsi="仿宋" w:hint="eastAsia"/>
          <w:b/>
          <w:sz w:val="36"/>
          <w:szCs w:val="24"/>
        </w:rPr>
        <w:t>。</w:t>
      </w:r>
      <w:r w:rsidR="00296B02" w:rsidRPr="00803490">
        <w:rPr>
          <w:rFonts w:ascii="仿宋" w:eastAsia="仿宋" w:hAnsi="仿宋" w:hint="eastAsia"/>
          <w:sz w:val="36"/>
          <w:szCs w:val="24"/>
        </w:rPr>
        <w:t>本年度计划引进博士9人，实际引进10</w:t>
      </w:r>
      <w:r w:rsidRPr="00803490">
        <w:rPr>
          <w:rFonts w:ascii="仿宋" w:eastAsia="仿宋" w:hAnsi="仿宋" w:hint="eastAsia"/>
          <w:sz w:val="36"/>
          <w:szCs w:val="24"/>
        </w:rPr>
        <w:t>人，这些人才的引进，</w:t>
      </w:r>
      <w:r w:rsidR="00296B02" w:rsidRPr="00803490">
        <w:rPr>
          <w:rFonts w:ascii="仿宋" w:eastAsia="仿宋" w:hAnsi="仿宋" w:hint="eastAsia"/>
          <w:sz w:val="36"/>
          <w:szCs w:val="24"/>
        </w:rPr>
        <w:t>为学院的教学科研</w:t>
      </w:r>
      <w:r w:rsidRPr="00803490">
        <w:rPr>
          <w:rFonts w:ascii="仿宋" w:eastAsia="仿宋" w:hAnsi="仿宋" w:hint="eastAsia"/>
          <w:sz w:val="36"/>
          <w:szCs w:val="24"/>
        </w:rPr>
        <w:t>、学科建设、人才队伍梯队建设等</w:t>
      </w:r>
      <w:r w:rsidR="00296B02" w:rsidRPr="00803490">
        <w:rPr>
          <w:rFonts w:ascii="仿宋" w:eastAsia="仿宋" w:hAnsi="仿宋" w:hint="eastAsia"/>
          <w:sz w:val="36"/>
          <w:szCs w:val="24"/>
        </w:rPr>
        <w:t>起到助推作用。</w:t>
      </w:r>
    </w:p>
    <w:p w:rsidR="006004EE" w:rsidRPr="00803490" w:rsidRDefault="006004EE" w:rsidP="00803490">
      <w:pPr>
        <w:spacing w:line="560" w:lineRule="exact"/>
        <w:ind w:firstLineChars="200" w:firstLine="723"/>
        <w:rPr>
          <w:rFonts w:ascii="仿宋" w:eastAsia="仿宋" w:hAnsi="仿宋"/>
          <w:sz w:val="36"/>
          <w:szCs w:val="24"/>
        </w:rPr>
      </w:pPr>
      <w:r w:rsidRPr="00803490">
        <w:rPr>
          <w:rFonts w:ascii="仿宋" w:eastAsia="仿宋" w:hAnsi="仿宋" w:hint="eastAsia"/>
          <w:b/>
          <w:sz w:val="36"/>
          <w:szCs w:val="24"/>
        </w:rPr>
        <w:t>（7）对外交流</w:t>
      </w:r>
      <w:r w:rsidR="00191BA1" w:rsidRPr="00803490">
        <w:rPr>
          <w:rFonts w:ascii="仿宋" w:eastAsia="仿宋" w:hAnsi="仿宋" w:hint="eastAsia"/>
          <w:b/>
          <w:sz w:val="36"/>
          <w:szCs w:val="24"/>
        </w:rPr>
        <w:t>。</w:t>
      </w:r>
      <w:r w:rsidR="0066501D" w:rsidRPr="00803490">
        <w:rPr>
          <w:rFonts w:ascii="仿宋" w:eastAsia="仿宋" w:hAnsi="仿宋" w:hint="eastAsia"/>
          <w:sz w:val="36"/>
          <w:szCs w:val="24"/>
        </w:rPr>
        <w:t>邀请中组部“千人计划”青年项目获得者武汉幻视智能科技有限公司刘靖峰董事长、犹他州立大学计算机科学系终身教授</w:t>
      </w:r>
      <w:proofErr w:type="spellStart"/>
      <w:r w:rsidR="0066501D" w:rsidRPr="00803490">
        <w:rPr>
          <w:rFonts w:ascii="仿宋" w:eastAsia="仿宋" w:hAnsi="仿宋" w:hint="eastAsia"/>
          <w:sz w:val="36"/>
          <w:szCs w:val="24"/>
        </w:rPr>
        <w:t>Heng</w:t>
      </w:r>
      <w:proofErr w:type="spellEnd"/>
      <w:r w:rsidR="0066501D" w:rsidRPr="00803490">
        <w:rPr>
          <w:rFonts w:ascii="仿宋" w:eastAsia="仿宋" w:hAnsi="仿宋" w:hint="eastAsia"/>
          <w:sz w:val="36"/>
          <w:szCs w:val="24"/>
        </w:rPr>
        <w:t>-Da Cheng (</w:t>
      </w:r>
      <w:proofErr w:type="gramStart"/>
      <w:r w:rsidR="0066501D" w:rsidRPr="00803490">
        <w:rPr>
          <w:rFonts w:ascii="仿宋" w:eastAsia="仿宋" w:hAnsi="仿宋" w:hint="eastAsia"/>
          <w:sz w:val="36"/>
          <w:szCs w:val="24"/>
        </w:rPr>
        <w:t>承恒达</w:t>
      </w:r>
      <w:proofErr w:type="gramEnd"/>
      <w:r w:rsidR="0066501D" w:rsidRPr="00803490">
        <w:rPr>
          <w:rFonts w:ascii="仿宋" w:eastAsia="仿宋" w:hAnsi="仿宋" w:hint="eastAsia"/>
          <w:sz w:val="36"/>
          <w:szCs w:val="24"/>
        </w:rPr>
        <w:t>)等进行学术交流20余次。承办2019年丝绸之路青年学者论坛计算机学院分论坛，开展学术交流。学院骨干教师赴国境外参与学术交流和宣讲论文</w:t>
      </w:r>
      <w:r w:rsidR="0051466A" w:rsidRPr="00803490">
        <w:rPr>
          <w:rFonts w:ascii="仿宋" w:eastAsia="仿宋" w:hAnsi="仿宋" w:hint="eastAsia"/>
          <w:sz w:val="36"/>
          <w:szCs w:val="24"/>
        </w:rPr>
        <w:t>9</w:t>
      </w:r>
      <w:r w:rsidR="0066501D" w:rsidRPr="00803490">
        <w:rPr>
          <w:rFonts w:ascii="仿宋" w:eastAsia="仿宋" w:hAnsi="仿宋" w:hint="eastAsia"/>
          <w:sz w:val="36"/>
          <w:szCs w:val="24"/>
        </w:rPr>
        <w:t>人次，2名教师获国家留学基金委资助，赴美国进行一年的访问。本科生</w:t>
      </w:r>
      <w:r w:rsidR="0051466A" w:rsidRPr="00803490">
        <w:rPr>
          <w:rFonts w:ascii="仿宋" w:eastAsia="仿宋" w:hAnsi="仿宋" w:hint="eastAsia"/>
          <w:sz w:val="36"/>
          <w:szCs w:val="24"/>
        </w:rPr>
        <w:t>11</w:t>
      </w:r>
      <w:r w:rsidR="0066501D" w:rsidRPr="00803490">
        <w:rPr>
          <w:rFonts w:ascii="仿宋" w:eastAsia="仿宋" w:hAnsi="仿宋" w:hint="eastAsia"/>
          <w:sz w:val="36"/>
          <w:szCs w:val="24"/>
        </w:rPr>
        <w:t>人次赴国境外参与游学访学交流活动。</w:t>
      </w:r>
    </w:p>
    <w:p w:rsidR="003E6BE6" w:rsidRPr="00803490" w:rsidRDefault="00296B02" w:rsidP="00803490">
      <w:pPr>
        <w:ind w:firstLineChars="200" w:firstLine="723"/>
        <w:rPr>
          <w:rFonts w:ascii="仿宋_GB2312" w:eastAsia="仿宋_GB2312"/>
          <w:b/>
          <w:sz w:val="36"/>
          <w:szCs w:val="28"/>
        </w:rPr>
      </w:pPr>
      <w:r w:rsidRPr="00803490">
        <w:rPr>
          <w:rFonts w:ascii="仿宋_GB2312" w:eastAsia="仿宋_GB2312" w:hint="eastAsia"/>
          <w:b/>
          <w:sz w:val="36"/>
          <w:szCs w:val="28"/>
        </w:rPr>
        <w:t>四</w:t>
      </w:r>
      <w:r w:rsidR="00633B8A" w:rsidRPr="00803490">
        <w:rPr>
          <w:rFonts w:ascii="仿宋_GB2312" w:eastAsia="仿宋_GB2312" w:hint="eastAsia"/>
          <w:b/>
          <w:sz w:val="36"/>
          <w:szCs w:val="28"/>
        </w:rPr>
        <w:t>、</w:t>
      </w:r>
      <w:r w:rsidR="00191B76" w:rsidRPr="00803490">
        <w:rPr>
          <w:rFonts w:ascii="仿宋_GB2312" w:eastAsia="仿宋_GB2312" w:hint="eastAsia"/>
          <w:b/>
          <w:sz w:val="36"/>
          <w:szCs w:val="28"/>
        </w:rPr>
        <w:t>工学</w:t>
      </w:r>
      <w:r w:rsidR="003E6BE6" w:rsidRPr="00803490">
        <w:rPr>
          <w:rFonts w:ascii="仿宋_GB2312" w:eastAsia="仿宋_GB2312" w:hint="eastAsia"/>
          <w:b/>
          <w:sz w:val="36"/>
          <w:szCs w:val="28"/>
        </w:rPr>
        <w:t>团工作</w:t>
      </w:r>
    </w:p>
    <w:p w:rsidR="003E6BE6" w:rsidRPr="00803490" w:rsidRDefault="003E6BE6" w:rsidP="00803490">
      <w:pPr>
        <w:ind w:firstLineChars="200" w:firstLine="723"/>
        <w:rPr>
          <w:rFonts w:ascii="仿宋_GB2312" w:eastAsia="仿宋_GB2312"/>
          <w:b/>
          <w:sz w:val="36"/>
          <w:szCs w:val="28"/>
        </w:rPr>
      </w:pPr>
      <w:r w:rsidRPr="00803490">
        <w:rPr>
          <w:rFonts w:ascii="仿宋_GB2312" w:eastAsia="仿宋_GB2312" w:hint="eastAsia"/>
          <w:b/>
          <w:sz w:val="36"/>
          <w:szCs w:val="28"/>
        </w:rPr>
        <w:t>（1）工会工作</w:t>
      </w:r>
    </w:p>
    <w:p w:rsidR="003E6BE6" w:rsidRPr="00803490" w:rsidRDefault="0051466A" w:rsidP="00803490">
      <w:pPr>
        <w:adjustRightInd w:val="0"/>
        <w:snapToGrid w:val="0"/>
        <w:spacing w:line="360" w:lineRule="auto"/>
        <w:ind w:firstLineChars="250" w:firstLine="900"/>
        <w:rPr>
          <w:rFonts w:ascii="仿宋_GB2312" w:eastAsia="仿宋_GB2312" w:hAnsi="仿宋"/>
          <w:sz w:val="36"/>
          <w:szCs w:val="28"/>
        </w:rPr>
      </w:pPr>
      <w:r w:rsidRPr="00803490">
        <w:rPr>
          <w:rFonts w:ascii="仿宋_GB2312" w:eastAsia="仿宋_GB2312" w:hAnsi="仿宋" w:hint="eastAsia"/>
          <w:sz w:val="36"/>
          <w:szCs w:val="28"/>
        </w:rPr>
        <w:t>学院分工会开展</w:t>
      </w:r>
      <w:r w:rsidR="003E6BE6" w:rsidRPr="00803490">
        <w:rPr>
          <w:rFonts w:ascii="仿宋_GB2312" w:eastAsia="仿宋_GB2312" w:hAnsi="仿宋" w:hint="eastAsia"/>
          <w:sz w:val="36"/>
          <w:szCs w:val="28"/>
        </w:rPr>
        <w:t>“巾帼建功立业新时代”</w:t>
      </w:r>
      <w:r w:rsidRPr="00803490">
        <w:rPr>
          <w:rFonts w:ascii="仿宋_GB2312" w:eastAsia="仿宋_GB2312" w:hAnsi="仿宋" w:hint="eastAsia"/>
          <w:sz w:val="36"/>
          <w:szCs w:val="28"/>
        </w:rPr>
        <w:t>、“漫步</w:t>
      </w:r>
      <w:r w:rsidRPr="00803490">
        <w:rPr>
          <w:rFonts w:ascii="仿宋_GB2312" w:eastAsia="仿宋_GB2312" w:hAnsi="仿宋" w:hint="eastAsia"/>
          <w:sz w:val="36"/>
          <w:szCs w:val="28"/>
        </w:rPr>
        <w:lastRenderedPageBreak/>
        <w:t>行”、庆祝中华人民共和国成立70周年趣味运动会、师生羽毛球比赛</w:t>
      </w:r>
      <w:r w:rsidR="003E6BE6" w:rsidRPr="00803490">
        <w:rPr>
          <w:rFonts w:ascii="仿宋_GB2312" w:eastAsia="仿宋_GB2312" w:hAnsi="仿宋" w:hint="eastAsia"/>
          <w:sz w:val="36"/>
          <w:szCs w:val="28"/>
        </w:rPr>
        <w:t>等活动，</w:t>
      </w:r>
      <w:r w:rsidRPr="00803490">
        <w:rPr>
          <w:rFonts w:ascii="仿宋_GB2312" w:eastAsia="仿宋_GB2312" w:hAnsi="仿宋" w:hint="eastAsia"/>
          <w:sz w:val="36"/>
          <w:szCs w:val="28"/>
        </w:rPr>
        <w:t>丰富职工业余文体生活，构架师生沟通交流桥梁</w:t>
      </w:r>
      <w:r w:rsidR="003E6BE6" w:rsidRPr="00803490">
        <w:rPr>
          <w:rFonts w:ascii="仿宋_GB2312" w:eastAsia="仿宋_GB2312" w:hAnsi="仿宋"/>
          <w:sz w:val="36"/>
          <w:szCs w:val="28"/>
        </w:rPr>
        <w:t>。认真贯彻</w:t>
      </w:r>
      <w:r w:rsidR="003E6BE6" w:rsidRPr="00803490">
        <w:rPr>
          <w:rFonts w:ascii="仿宋_GB2312" w:eastAsia="仿宋_GB2312" w:hAnsi="仿宋" w:hint="eastAsia"/>
          <w:sz w:val="36"/>
          <w:szCs w:val="28"/>
        </w:rPr>
        <w:t>“</w:t>
      </w:r>
      <w:r w:rsidR="003E6BE6" w:rsidRPr="00803490">
        <w:rPr>
          <w:rFonts w:ascii="仿宋_GB2312" w:eastAsia="仿宋_GB2312" w:hAnsi="仿宋"/>
          <w:sz w:val="36"/>
          <w:szCs w:val="28"/>
        </w:rPr>
        <w:t>依靠教职工办学</w:t>
      </w:r>
      <w:r w:rsidR="003E6BE6" w:rsidRPr="00803490">
        <w:rPr>
          <w:rFonts w:ascii="仿宋_GB2312" w:eastAsia="仿宋_GB2312" w:hAnsi="仿宋" w:hint="eastAsia"/>
          <w:sz w:val="36"/>
          <w:szCs w:val="28"/>
        </w:rPr>
        <w:t>”</w:t>
      </w:r>
      <w:r w:rsidR="003E6BE6" w:rsidRPr="00803490">
        <w:rPr>
          <w:rFonts w:ascii="仿宋_GB2312" w:eastAsia="仿宋_GB2312" w:hAnsi="仿宋"/>
          <w:sz w:val="36"/>
          <w:szCs w:val="28"/>
        </w:rPr>
        <w:t>的方针，</w:t>
      </w:r>
      <w:r w:rsidR="003E6BE6" w:rsidRPr="00803490">
        <w:rPr>
          <w:rFonts w:ascii="仿宋_GB2312" w:eastAsia="仿宋_GB2312" w:hAnsi="仿宋" w:hint="eastAsia"/>
          <w:sz w:val="36"/>
          <w:szCs w:val="28"/>
        </w:rPr>
        <w:t>积极推进学院</w:t>
      </w:r>
      <w:r w:rsidR="003E6BE6" w:rsidRPr="00803490">
        <w:rPr>
          <w:rFonts w:ascii="仿宋_GB2312" w:eastAsia="仿宋_GB2312" w:hAnsi="仿宋"/>
          <w:sz w:val="36"/>
          <w:szCs w:val="28"/>
        </w:rPr>
        <w:t>民主参政议政、民主监督</w:t>
      </w:r>
      <w:r w:rsidR="003E6BE6" w:rsidRPr="00803490">
        <w:rPr>
          <w:rFonts w:ascii="仿宋_GB2312" w:eastAsia="仿宋_GB2312" w:hAnsi="仿宋" w:hint="eastAsia"/>
          <w:sz w:val="36"/>
          <w:szCs w:val="28"/>
        </w:rPr>
        <w:t>、</w:t>
      </w:r>
      <w:r w:rsidR="003E6BE6" w:rsidRPr="00803490">
        <w:rPr>
          <w:rFonts w:ascii="仿宋_GB2312" w:eastAsia="仿宋_GB2312" w:hAnsi="仿宋"/>
          <w:sz w:val="36"/>
          <w:szCs w:val="28"/>
        </w:rPr>
        <w:t>民主管理</w:t>
      </w:r>
      <w:r w:rsidR="00A01B60" w:rsidRPr="00803490">
        <w:rPr>
          <w:rFonts w:ascii="仿宋_GB2312" w:eastAsia="仿宋_GB2312" w:hAnsi="仿宋" w:hint="eastAsia"/>
          <w:sz w:val="36"/>
          <w:szCs w:val="28"/>
        </w:rPr>
        <w:t>，</w:t>
      </w:r>
      <w:r w:rsidR="006D4782" w:rsidRPr="00803490">
        <w:rPr>
          <w:rFonts w:ascii="仿宋_GB2312" w:eastAsia="仿宋_GB2312" w:hAnsi="仿宋" w:hint="eastAsia"/>
          <w:sz w:val="36"/>
          <w:szCs w:val="28"/>
        </w:rPr>
        <w:t>通过了学院2019-2021岗位聘任办法及实施细则</w:t>
      </w:r>
      <w:r w:rsidR="00A01B60" w:rsidRPr="00803490">
        <w:rPr>
          <w:rFonts w:ascii="仿宋_GB2312" w:eastAsia="仿宋_GB2312" w:hAnsi="仿宋" w:hint="eastAsia"/>
          <w:sz w:val="36"/>
          <w:szCs w:val="28"/>
        </w:rPr>
        <w:t>和</w:t>
      </w:r>
      <w:r w:rsidR="006D4782" w:rsidRPr="00803490">
        <w:rPr>
          <w:rFonts w:ascii="仿宋_GB2312" w:eastAsia="仿宋_GB2312" w:hAnsi="仿宋" w:hint="eastAsia"/>
          <w:sz w:val="36"/>
          <w:szCs w:val="28"/>
        </w:rPr>
        <w:t>2019年绩效工资实施细则等</w:t>
      </w:r>
      <w:r w:rsidR="003E6BE6" w:rsidRPr="00803490">
        <w:rPr>
          <w:rFonts w:ascii="仿宋_GB2312" w:eastAsia="仿宋_GB2312" w:hAnsi="仿宋"/>
          <w:sz w:val="36"/>
          <w:szCs w:val="28"/>
        </w:rPr>
        <w:t>。</w:t>
      </w:r>
    </w:p>
    <w:p w:rsidR="006D4782" w:rsidRPr="00803490" w:rsidRDefault="006D4782" w:rsidP="00803490">
      <w:pPr>
        <w:adjustRightInd w:val="0"/>
        <w:snapToGrid w:val="0"/>
        <w:spacing w:line="360" w:lineRule="auto"/>
        <w:ind w:firstLineChars="250" w:firstLine="904"/>
        <w:rPr>
          <w:rFonts w:ascii="仿宋_GB2312" w:eastAsia="仿宋_GB2312" w:hAnsi="仿宋"/>
          <w:b/>
          <w:color w:val="000000"/>
          <w:sz w:val="36"/>
          <w:szCs w:val="28"/>
        </w:rPr>
      </w:pPr>
      <w:r w:rsidRPr="00803490">
        <w:rPr>
          <w:rFonts w:ascii="仿宋_GB2312" w:eastAsia="仿宋_GB2312" w:hAnsi="仿宋" w:hint="eastAsia"/>
          <w:b/>
          <w:color w:val="000000"/>
          <w:sz w:val="36"/>
          <w:szCs w:val="28"/>
        </w:rPr>
        <w:t>（2）学生工作</w:t>
      </w:r>
    </w:p>
    <w:p w:rsidR="00F57F5E" w:rsidRPr="00803490" w:rsidRDefault="00F57F5E" w:rsidP="00803490">
      <w:pPr>
        <w:spacing w:line="360" w:lineRule="auto"/>
        <w:ind w:firstLineChars="200" w:firstLine="723"/>
        <w:rPr>
          <w:rFonts w:ascii="仿宋_GB2312" w:eastAsia="仿宋_GB2312" w:hAnsi="仿宋"/>
          <w:color w:val="000000"/>
          <w:sz w:val="36"/>
          <w:szCs w:val="28"/>
        </w:rPr>
      </w:pPr>
      <w:r w:rsidRPr="00803490">
        <w:rPr>
          <w:rFonts w:ascii="仿宋_GB2312" w:eastAsia="仿宋_GB2312" w:hint="eastAsia"/>
          <w:b/>
          <w:sz w:val="36"/>
          <w:szCs w:val="28"/>
        </w:rPr>
        <w:t>强化班级建设，优化学风环境。</w:t>
      </w:r>
      <w:r w:rsidRPr="00803490">
        <w:rPr>
          <w:rFonts w:ascii="仿宋_GB2312" w:eastAsia="仿宋_GB2312" w:hAnsi="仿宋" w:hint="eastAsia"/>
          <w:color w:val="000000"/>
          <w:sz w:val="36"/>
          <w:szCs w:val="28"/>
        </w:rPr>
        <w:t>通过主题班会、学习讨论会</w:t>
      </w:r>
      <w:r w:rsidR="00DF5315" w:rsidRPr="00803490">
        <w:rPr>
          <w:rFonts w:ascii="仿宋_GB2312" w:eastAsia="仿宋_GB2312" w:hAnsi="仿宋" w:hint="eastAsia"/>
          <w:color w:val="000000"/>
          <w:sz w:val="36"/>
          <w:szCs w:val="28"/>
        </w:rPr>
        <w:t>、少数民族帮扶班</w:t>
      </w:r>
      <w:r w:rsidRPr="00803490">
        <w:rPr>
          <w:rFonts w:ascii="仿宋_GB2312" w:eastAsia="仿宋_GB2312" w:hAnsi="仿宋" w:hint="eastAsia"/>
          <w:color w:val="000000"/>
          <w:sz w:val="36"/>
          <w:szCs w:val="28"/>
        </w:rPr>
        <w:t>等</w:t>
      </w:r>
      <w:r w:rsidR="00DF5315" w:rsidRPr="00803490">
        <w:rPr>
          <w:rFonts w:ascii="仿宋_GB2312" w:eastAsia="仿宋_GB2312" w:hAnsi="仿宋" w:hint="eastAsia"/>
          <w:color w:val="000000"/>
          <w:sz w:val="36"/>
          <w:szCs w:val="28"/>
        </w:rPr>
        <w:t>强化学风建设，通过</w:t>
      </w:r>
      <w:r w:rsidRPr="00803490">
        <w:rPr>
          <w:rFonts w:ascii="仿宋_GB2312" w:eastAsia="仿宋_GB2312" w:hAnsi="仿宋" w:hint="eastAsia"/>
          <w:color w:val="000000"/>
          <w:sz w:val="36"/>
          <w:szCs w:val="28"/>
        </w:rPr>
        <w:t>班干部</w:t>
      </w:r>
      <w:r w:rsidR="00DF5315" w:rsidRPr="00803490">
        <w:rPr>
          <w:rFonts w:ascii="仿宋_GB2312" w:eastAsia="仿宋_GB2312" w:hAnsi="仿宋" w:hint="eastAsia"/>
          <w:color w:val="000000"/>
          <w:sz w:val="36"/>
          <w:szCs w:val="28"/>
        </w:rPr>
        <w:t>集中培训，</w:t>
      </w:r>
      <w:proofErr w:type="gramStart"/>
      <w:r w:rsidR="00DF5315" w:rsidRPr="00803490">
        <w:rPr>
          <w:rFonts w:ascii="仿宋_GB2312" w:eastAsia="仿宋_GB2312" w:hAnsi="仿宋" w:hint="eastAsia"/>
          <w:color w:val="000000"/>
          <w:sz w:val="36"/>
          <w:szCs w:val="28"/>
        </w:rPr>
        <w:t>班徽评选</w:t>
      </w:r>
      <w:proofErr w:type="gramEnd"/>
      <w:r w:rsidR="00DF5315" w:rsidRPr="00803490">
        <w:rPr>
          <w:rFonts w:ascii="仿宋_GB2312" w:eastAsia="仿宋_GB2312" w:hAnsi="仿宋" w:hint="eastAsia"/>
          <w:color w:val="000000"/>
          <w:sz w:val="36"/>
          <w:szCs w:val="28"/>
        </w:rPr>
        <w:t>等活动，凝聚班级力量，创新班级管理模式，增强班干部工作能力，学院获得2019年度优良学风建设先进集体，</w:t>
      </w:r>
      <w:r w:rsidRPr="00803490">
        <w:rPr>
          <w:rFonts w:ascii="仿宋_GB2312" w:eastAsia="仿宋_GB2312" w:hAnsi="仿宋" w:hint="eastAsia"/>
          <w:color w:val="000000"/>
          <w:sz w:val="36"/>
          <w:szCs w:val="28"/>
        </w:rPr>
        <w:t>涌现</w:t>
      </w:r>
      <w:proofErr w:type="gramStart"/>
      <w:r w:rsidRPr="00803490">
        <w:rPr>
          <w:rFonts w:ascii="仿宋_GB2312" w:eastAsia="仿宋_GB2312" w:hAnsi="仿宋" w:hint="eastAsia"/>
          <w:color w:val="000000"/>
          <w:sz w:val="36"/>
          <w:szCs w:val="28"/>
        </w:rPr>
        <w:t>出网络</w:t>
      </w:r>
      <w:proofErr w:type="gramEnd"/>
      <w:r w:rsidRPr="00803490">
        <w:rPr>
          <w:rFonts w:ascii="仿宋_GB2312" w:eastAsia="仿宋_GB2312" w:hAnsi="仿宋" w:hint="eastAsia"/>
          <w:color w:val="000000"/>
          <w:sz w:val="36"/>
          <w:szCs w:val="28"/>
        </w:rPr>
        <w:t>1801</w:t>
      </w:r>
      <w:r w:rsidR="00F36B78" w:rsidRPr="00803490">
        <w:rPr>
          <w:rFonts w:ascii="仿宋_GB2312" w:eastAsia="仿宋_GB2312" w:hAnsi="仿宋" w:hint="eastAsia"/>
          <w:color w:val="000000"/>
          <w:sz w:val="36"/>
          <w:szCs w:val="28"/>
        </w:rPr>
        <w:t>班等为主的模范班团建设典型</w:t>
      </w:r>
      <w:r w:rsidRPr="00803490">
        <w:rPr>
          <w:rFonts w:ascii="仿宋_GB2312" w:eastAsia="仿宋_GB2312" w:hAnsi="仿宋" w:hint="eastAsia"/>
          <w:color w:val="000000"/>
          <w:sz w:val="36"/>
          <w:szCs w:val="28"/>
        </w:rPr>
        <w:t>。</w:t>
      </w:r>
    </w:p>
    <w:p w:rsidR="00F36B78" w:rsidRPr="00803490" w:rsidRDefault="00F57F5E" w:rsidP="00803490">
      <w:pPr>
        <w:spacing w:line="360" w:lineRule="auto"/>
        <w:ind w:firstLineChars="200" w:firstLine="723"/>
        <w:rPr>
          <w:rFonts w:ascii="仿宋_GB2312" w:eastAsia="仿宋_GB2312" w:hAnsi="仿宋"/>
          <w:color w:val="000000"/>
          <w:sz w:val="36"/>
          <w:szCs w:val="28"/>
        </w:rPr>
      </w:pPr>
      <w:r w:rsidRPr="00803490">
        <w:rPr>
          <w:rFonts w:ascii="仿宋_GB2312" w:eastAsia="仿宋_GB2312" w:hAnsi="仿宋" w:hint="eastAsia"/>
          <w:b/>
          <w:color w:val="000000"/>
          <w:sz w:val="36"/>
          <w:szCs w:val="28"/>
        </w:rPr>
        <w:t>招生宣传工作取得实效。</w:t>
      </w:r>
      <w:r w:rsidR="00F36B78" w:rsidRPr="00803490">
        <w:rPr>
          <w:rFonts w:ascii="仿宋_GB2312" w:eastAsia="仿宋_GB2312" w:hAnsi="仿宋" w:hint="eastAsia"/>
          <w:color w:val="000000"/>
          <w:sz w:val="36"/>
          <w:szCs w:val="28"/>
        </w:rPr>
        <w:t>建立1个优质生源基地，学院班子、</w:t>
      </w:r>
      <w:proofErr w:type="gramStart"/>
      <w:r w:rsidR="00F36B78" w:rsidRPr="00803490">
        <w:rPr>
          <w:rFonts w:ascii="仿宋_GB2312" w:eastAsia="仿宋_GB2312" w:hAnsi="仿宋" w:hint="eastAsia"/>
          <w:color w:val="000000"/>
          <w:sz w:val="36"/>
          <w:szCs w:val="28"/>
        </w:rPr>
        <w:t>系部主任</w:t>
      </w:r>
      <w:proofErr w:type="gramEnd"/>
      <w:r w:rsidR="00F36B78" w:rsidRPr="00803490">
        <w:rPr>
          <w:rFonts w:ascii="仿宋_GB2312" w:eastAsia="仿宋_GB2312" w:hAnsi="仿宋" w:hint="eastAsia"/>
          <w:color w:val="000000"/>
          <w:sz w:val="36"/>
          <w:szCs w:val="28"/>
        </w:rPr>
        <w:t>积极参加学校组织的校园开放日活动，为考生家长宣传我院</w:t>
      </w:r>
      <w:r w:rsidR="001C481C" w:rsidRPr="00803490">
        <w:rPr>
          <w:rFonts w:ascii="仿宋_GB2312" w:eastAsia="仿宋_GB2312" w:hAnsi="仿宋" w:hint="eastAsia"/>
          <w:color w:val="000000"/>
          <w:sz w:val="36"/>
          <w:szCs w:val="28"/>
        </w:rPr>
        <w:t>专业</w:t>
      </w:r>
      <w:r w:rsidR="00F36B78" w:rsidRPr="00803490">
        <w:rPr>
          <w:rFonts w:ascii="仿宋_GB2312" w:eastAsia="仿宋_GB2312" w:hAnsi="仿宋" w:hint="eastAsia"/>
          <w:color w:val="000000"/>
          <w:sz w:val="36"/>
          <w:szCs w:val="28"/>
        </w:rPr>
        <w:t>特色，学院招生工作获得校级先进集体。</w:t>
      </w:r>
    </w:p>
    <w:p w:rsidR="00F36B78" w:rsidRPr="00803490" w:rsidRDefault="00F36B78" w:rsidP="00803490">
      <w:pPr>
        <w:spacing w:line="360" w:lineRule="auto"/>
        <w:ind w:firstLineChars="200" w:firstLine="723"/>
        <w:rPr>
          <w:rFonts w:ascii="仿宋" w:eastAsia="仿宋" w:hAnsi="仿宋" w:cs="仿宋"/>
          <w:sz w:val="36"/>
          <w:szCs w:val="28"/>
        </w:rPr>
      </w:pPr>
      <w:r w:rsidRPr="00803490">
        <w:rPr>
          <w:rFonts w:ascii="仿宋_GB2312" w:eastAsia="仿宋_GB2312" w:hAnsi="仿宋" w:hint="eastAsia"/>
          <w:b/>
          <w:color w:val="000000"/>
          <w:sz w:val="36"/>
          <w:szCs w:val="28"/>
        </w:rPr>
        <w:t>校企联动，多</w:t>
      </w:r>
      <w:proofErr w:type="gramStart"/>
      <w:r w:rsidRPr="00803490">
        <w:rPr>
          <w:rFonts w:ascii="仿宋_GB2312" w:eastAsia="仿宋_GB2312" w:hAnsi="仿宋" w:hint="eastAsia"/>
          <w:b/>
          <w:color w:val="000000"/>
          <w:sz w:val="36"/>
          <w:szCs w:val="28"/>
        </w:rPr>
        <w:t>措</w:t>
      </w:r>
      <w:proofErr w:type="gramEnd"/>
      <w:r w:rsidRPr="00803490">
        <w:rPr>
          <w:rFonts w:ascii="仿宋_GB2312" w:eastAsia="仿宋_GB2312" w:hAnsi="仿宋" w:hint="eastAsia"/>
          <w:b/>
          <w:color w:val="000000"/>
          <w:sz w:val="36"/>
          <w:szCs w:val="28"/>
        </w:rPr>
        <w:t>并举促进就业。</w:t>
      </w:r>
      <w:r w:rsidR="00A01B60" w:rsidRPr="00803490">
        <w:rPr>
          <w:rFonts w:ascii="仿宋" w:eastAsia="仿宋" w:hAnsi="仿宋" w:cs="仿宋" w:hint="eastAsia"/>
          <w:sz w:val="36"/>
          <w:szCs w:val="28"/>
        </w:rPr>
        <w:t>召开考研就业动员大会，组织考研学生进行研究生模拟考试等，</w:t>
      </w:r>
      <w:r w:rsidRPr="00803490">
        <w:rPr>
          <w:rFonts w:ascii="仿宋" w:eastAsia="仿宋" w:hAnsi="仿宋" w:cs="仿宋" w:hint="eastAsia"/>
          <w:sz w:val="36"/>
          <w:szCs w:val="28"/>
        </w:rPr>
        <w:t>做到考研、就业双促进</w:t>
      </w:r>
      <w:r w:rsidR="00A01B60" w:rsidRPr="00803490">
        <w:rPr>
          <w:rFonts w:ascii="仿宋" w:eastAsia="仿宋" w:hAnsi="仿宋" w:cs="仿宋" w:hint="eastAsia"/>
          <w:sz w:val="36"/>
          <w:szCs w:val="28"/>
        </w:rPr>
        <w:t>。</w:t>
      </w:r>
      <w:r w:rsidRPr="00803490">
        <w:rPr>
          <w:rFonts w:ascii="仿宋" w:eastAsia="仿宋" w:hAnsi="仿宋" w:cs="仿宋" w:hint="eastAsia"/>
          <w:sz w:val="36"/>
          <w:szCs w:val="28"/>
        </w:rPr>
        <w:t>2018届学生就业率达到了93.12%，考研率达到了12.56%。</w:t>
      </w:r>
      <w:r w:rsidR="00E36049" w:rsidRPr="00803490">
        <w:rPr>
          <w:rFonts w:ascii="仿宋" w:eastAsia="仿宋" w:hAnsi="仿宋" w:cs="仿宋" w:hint="eastAsia"/>
          <w:sz w:val="36"/>
          <w:szCs w:val="28"/>
        </w:rPr>
        <w:t>学生对求职就业、创业指导和</w:t>
      </w:r>
      <w:r w:rsidR="00E36049" w:rsidRPr="00803490">
        <w:rPr>
          <w:rFonts w:ascii="仿宋" w:eastAsia="仿宋" w:hAnsi="仿宋" w:cs="仿宋" w:hint="eastAsia"/>
          <w:sz w:val="36"/>
          <w:szCs w:val="28"/>
        </w:rPr>
        <w:lastRenderedPageBreak/>
        <w:t>支持的满意度位列学校第一位。</w:t>
      </w:r>
    </w:p>
    <w:p w:rsidR="0029569A" w:rsidRPr="00803490" w:rsidRDefault="00E36049" w:rsidP="00803490">
      <w:pPr>
        <w:spacing w:line="360" w:lineRule="auto"/>
        <w:ind w:firstLineChars="200" w:firstLine="723"/>
        <w:rPr>
          <w:rFonts w:ascii="仿宋_GB2312" w:eastAsia="仿宋_GB2312"/>
          <w:sz w:val="36"/>
          <w:szCs w:val="28"/>
        </w:rPr>
      </w:pPr>
      <w:r w:rsidRPr="00803490">
        <w:rPr>
          <w:rFonts w:ascii="仿宋_GB2312" w:eastAsia="仿宋_GB2312" w:hAnsi="仿宋" w:hint="eastAsia"/>
          <w:b/>
          <w:color w:val="000000"/>
          <w:sz w:val="36"/>
          <w:szCs w:val="28"/>
        </w:rPr>
        <w:t>加强帮扶</w:t>
      </w:r>
      <w:r w:rsidR="0029569A" w:rsidRPr="00803490">
        <w:rPr>
          <w:rFonts w:ascii="仿宋_GB2312" w:eastAsia="仿宋_GB2312" w:hAnsi="仿宋" w:hint="eastAsia"/>
          <w:b/>
          <w:color w:val="000000"/>
          <w:sz w:val="36"/>
          <w:szCs w:val="28"/>
        </w:rPr>
        <w:t>，</w:t>
      </w:r>
      <w:r w:rsidR="0029569A" w:rsidRPr="00803490">
        <w:rPr>
          <w:rFonts w:ascii="仿宋_GB2312" w:eastAsia="仿宋_GB2312" w:hint="eastAsia"/>
          <w:b/>
          <w:bCs/>
          <w:sz w:val="36"/>
          <w:szCs w:val="28"/>
        </w:rPr>
        <w:t>做好</w:t>
      </w:r>
      <w:proofErr w:type="gramStart"/>
      <w:r w:rsidR="0029569A" w:rsidRPr="00803490">
        <w:rPr>
          <w:rFonts w:ascii="仿宋_GB2312" w:eastAsia="仿宋_GB2312" w:hint="eastAsia"/>
          <w:b/>
          <w:bCs/>
          <w:sz w:val="36"/>
          <w:szCs w:val="28"/>
        </w:rPr>
        <w:t>奖困贷补</w:t>
      </w:r>
      <w:proofErr w:type="gramEnd"/>
      <w:r w:rsidR="0029569A" w:rsidRPr="00803490">
        <w:rPr>
          <w:rFonts w:ascii="仿宋_GB2312" w:eastAsia="仿宋_GB2312" w:hint="eastAsia"/>
          <w:b/>
          <w:bCs/>
          <w:sz w:val="36"/>
          <w:szCs w:val="28"/>
        </w:rPr>
        <w:t>工作</w:t>
      </w:r>
      <w:r w:rsidRPr="00803490">
        <w:rPr>
          <w:rFonts w:ascii="仿宋_GB2312" w:eastAsia="仿宋_GB2312" w:hAnsi="仿宋" w:hint="eastAsia"/>
          <w:b/>
          <w:color w:val="000000"/>
          <w:sz w:val="36"/>
          <w:szCs w:val="28"/>
        </w:rPr>
        <w:t>。</w:t>
      </w:r>
      <w:r w:rsidRPr="00803490">
        <w:rPr>
          <w:rFonts w:ascii="仿宋" w:eastAsia="仿宋" w:hAnsi="仿宋" w:cs="仿宋" w:hint="eastAsia"/>
          <w:sz w:val="36"/>
          <w:szCs w:val="28"/>
        </w:rPr>
        <w:t>学院积极推进“三秦教师一对一”帮扶、党员</w:t>
      </w:r>
      <w:r w:rsidR="00E41F62" w:rsidRPr="00803490">
        <w:rPr>
          <w:rFonts w:ascii="仿宋" w:eastAsia="仿宋" w:hAnsi="仿宋" w:cs="仿宋" w:hint="eastAsia"/>
          <w:sz w:val="36"/>
          <w:szCs w:val="28"/>
        </w:rPr>
        <w:t>一对一帮扶等工作。</w:t>
      </w:r>
    </w:p>
    <w:p w:rsidR="00191B76" w:rsidRPr="00803490" w:rsidRDefault="00E4658C" w:rsidP="00803490">
      <w:pPr>
        <w:spacing w:line="360" w:lineRule="auto"/>
        <w:ind w:firstLineChars="200" w:firstLine="723"/>
        <w:rPr>
          <w:rFonts w:ascii="仿宋" w:eastAsia="仿宋" w:hAnsi="仿宋"/>
          <w:color w:val="000000"/>
          <w:sz w:val="36"/>
          <w:szCs w:val="24"/>
        </w:rPr>
      </w:pPr>
      <w:r w:rsidRPr="00803490">
        <w:rPr>
          <w:rFonts w:ascii="仿宋_GB2312" w:eastAsia="仿宋_GB2312" w:hAnsi="仿宋" w:hint="eastAsia"/>
          <w:b/>
          <w:color w:val="000000"/>
          <w:sz w:val="36"/>
          <w:szCs w:val="28"/>
        </w:rPr>
        <w:t>关爱</w:t>
      </w:r>
      <w:r w:rsidR="00A01B60" w:rsidRPr="00803490">
        <w:rPr>
          <w:rFonts w:ascii="仿宋_GB2312" w:eastAsia="仿宋_GB2312" w:hAnsi="仿宋" w:hint="eastAsia"/>
          <w:b/>
          <w:color w:val="000000"/>
          <w:sz w:val="36"/>
          <w:szCs w:val="28"/>
        </w:rPr>
        <w:t>少数民族</w:t>
      </w:r>
      <w:r w:rsidRPr="00803490">
        <w:rPr>
          <w:rFonts w:ascii="仿宋_GB2312" w:eastAsia="仿宋_GB2312" w:hAnsi="仿宋" w:hint="eastAsia"/>
          <w:b/>
          <w:color w:val="000000"/>
          <w:sz w:val="36"/>
          <w:szCs w:val="28"/>
        </w:rPr>
        <w:t>学生</w:t>
      </w:r>
      <w:r w:rsidR="00191B76" w:rsidRPr="00803490">
        <w:rPr>
          <w:rFonts w:ascii="仿宋_GB2312" w:eastAsia="仿宋_GB2312" w:hAnsi="仿宋" w:hint="eastAsia"/>
          <w:b/>
          <w:color w:val="000000"/>
          <w:sz w:val="36"/>
          <w:szCs w:val="28"/>
        </w:rPr>
        <w:t>，保障稳定</w:t>
      </w:r>
      <w:r w:rsidR="00C9107D" w:rsidRPr="00803490">
        <w:rPr>
          <w:rFonts w:ascii="仿宋_GB2312" w:eastAsia="仿宋_GB2312" w:hAnsi="仿宋" w:hint="eastAsia"/>
          <w:b/>
          <w:color w:val="000000"/>
          <w:sz w:val="36"/>
          <w:szCs w:val="28"/>
        </w:rPr>
        <w:t>安全</w:t>
      </w:r>
      <w:r w:rsidR="00191B76" w:rsidRPr="00803490">
        <w:rPr>
          <w:rFonts w:ascii="仿宋_GB2312" w:eastAsia="仿宋_GB2312" w:hAnsi="仿宋" w:hint="eastAsia"/>
          <w:b/>
          <w:color w:val="000000"/>
          <w:sz w:val="36"/>
          <w:szCs w:val="28"/>
        </w:rPr>
        <w:t>。</w:t>
      </w:r>
      <w:r w:rsidR="0029569A" w:rsidRPr="00803490">
        <w:rPr>
          <w:rFonts w:ascii="仿宋" w:eastAsia="仿宋" w:hAnsi="仿宋" w:hint="eastAsia"/>
          <w:sz w:val="36"/>
          <w:szCs w:val="24"/>
        </w:rPr>
        <w:t>开展</w:t>
      </w:r>
      <w:r w:rsidR="00EA26E2" w:rsidRPr="00803490">
        <w:rPr>
          <w:rFonts w:ascii="仿宋" w:eastAsia="仿宋" w:hAnsi="仿宋" w:hint="eastAsia"/>
          <w:sz w:val="36"/>
          <w:szCs w:val="24"/>
        </w:rPr>
        <w:t>少数民族</w:t>
      </w:r>
      <w:r w:rsidR="0029569A" w:rsidRPr="00803490">
        <w:rPr>
          <w:rFonts w:ascii="仿宋" w:eastAsia="仿宋" w:hAnsi="仿宋" w:hint="eastAsia"/>
          <w:sz w:val="36"/>
          <w:szCs w:val="24"/>
        </w:rPr>
        <w:t>学生交流座谈会、考研就业经验交流分享会、爱国主义集体观</w:t>
      </w:r>
      <w:proofErr w:type="gramStart"/>
      <w:r w:rsidR="0029569A" w:rsidRPr="00803490">
        <w:rPr>
          <w:rFonts w:ascii="仿宋" w:eastAsia="仿宋" w:hAnsi="仿宋" w:hint="eastAsia"/>
          <w:sz w:val="36"/>
          <w:szCs w:val="24"/>
        </w:rPr>
        <w:t>影以及</w:t>
      </w:r>
      <w:proofErr w:type="gramEnd"/>
      <w:r w:rsidR="0029569A" w:rsidRPr="00803490">
        <w:rPr>
          <w:rFonts w:ascii="仿宋" w:eastAsia="仿宋" w:hAnsi="仿宋" w:hint="eastAsia"/>
          <w:sz w:val="36"/>
          <w:szCs w:val="24"/>
        </w:rPr>
        <w:t>少数民族学生学业帮扶等一系列主题教育活动</w:t>
      </w:r>
      <w:r w:rsidR="00A01B60" w:rsidRPr="00803490">
        <w:rPr>
          <w:rFonts w:ascii="仿宋" w:eastAsia="仿宋" w:hAnsi="仿宋" w:hint="eastAsia"/>
          <w:sz w:val="36"/>
          <w:szCs w:val="24"/>
        </w:rPr>
        <w:t>，</w:t>
      </w:r>
      <w:r w:rsidR="0029569A" w:rsidRPr="00803490">
        <w:rPr>
          <w:rFonts w:ascii="仿宋" w:eastAsia="仿宋" w:hAnsi="仿宋" w:hint="eastAsia"/>
          <w:sz w:val="36"/>
          <w:szCs w:val="24"/>
        </w:rPr>
        <w:t>少数民族学生</w:t>
      </w:r>
      <w:r w:rsidR="0029569A" w:rsidRPr="00803490">
        <w:rPr>
          <w:rFonts w:ascii="仿宋" w:eastAsia="仿宋" w:hAnsi="仿宋" w:hint="eastAsia"/>
          <w:color w:val="000000"/>
          <w:sz w:val="36"/>
          <w:szCs w:val="24"/>
        </w:rPr>
        <w:t>的“五个认同”、“三个离不开”和中华民族共同体意识得到进一步深化，民族团结的思想基础得到进一步增强。</w:t>
      </w:r>
    </w:p>
    <w:p w:rsidR="0029569A" w:rsidRPr="00803490" w:rsidRDefault="00191B76" w:rsidP="00803490">
      <w:pPr>
        <w:spacing w:line="360" w:lineRule="auto"/>
        <w:ind w:firstLineChars="200" w:firstLine="720"/>
        <w:rPr>
          <w:rFonts w:ascii="仿宋" w:eastAsia="仿宋" w:hAnsi="仿宋" w:cs="仿宋"/>
          <w:sz w:val="36"/>
          <w:szCs w:val="28"/>
        </w:rPr>
      </w:pPr>
      <w:r w:rsidRPr="00803490">
        <w:rPr>
          <w:rFonts w:ascii="仿宋" w:eastAsia="仿宋" w:hAnsi="仿宋" w:hint="eastAsia"/>
          <w:color w:val="000000"/>
          <w:sz w:val="36"/>
          <w:szCs w:val="24"/>
        </w:rPr>
        <w:t>以“平安校园”创建为依托，</w:t>
      </w:r>
      <w:r w:rsidR="0029569A" w:rsidRPr="00803490">
        <w:rPr>
          <w:rFonts w:ascii="仿宋" w:eastAsia="仿宋" w:hAnsi="仿宋" w:hint="eastAsia"/>
          <w:sz w:val="36"/>
          <w:szCs w:val="24"/>
        </w:rPr>
        <w:t>重视消防安全、交通安全、财产安全、人身安全</w:t>
      </w:r>
      <w:r w:rsidR="003147AF" w:rsidRPr="00803490">
        <w:rPr>
          <w:rFonts w:ascii="仿宋" w:eastAsia="仿宋" w:hAnsi="仿宋" w:hint="eastAsia"/>
          <w:sz w:val="36"/>
          <w:szCs w:val="24"/>
        </w:rPr>
        <w:t>，</w:t>
      </w:r>
      <w:r w:rsidR="00D10753" w:rsidRPr="00803490">
        <w:rPr>
          <w:rFonts w:ascii="仿宋" w:eastAsia="仿宋" w:hAnsi="仿宋" w:hint="eastAsia"/>
          <w:sz w:val="36"/>
          <w:szCs w:val="24"/>
        </w:rPr>
        <w:t>与招商银行合作，开展“扫黑除恶、抵触校园贷”教育活动。</w:t>
      </w:r>
    </w:p>
    <w:p w:rsidR="00D641A9" w:rsidRPr="00803490" w:rsidRDefault="00E41F62" w:rsidP="00803490">
      <w:pPr>
        <w:spacing w:line="360" w:lineRule="auto"/>
        <w:ind w:firstLineChars="200" w:firstLine="723"/>
        <w:rPr>
          <w:rFonts w:ascii="仿宋" w:eastAsia="仿宋" w:hAnsi="仿宋"/>
          <w:sz w:val="36"/>
          <w:szCs w:val="28"/>
        </w:rPr>
      </w:pPr>
      <w:r w:rsidRPr="00803490">
        <w:rPr>
          <w:rFonts w:ascii="仿宋_GB2312" w:eastAsia="仿宋_GB2312" w:hAnsi="仿宋" w:hint="eastAsia"/>
          <w:b/>
          <w:color w:val="000000"/>
          <w:sz w:val="36"/>
          <w:szCs w:val="28"/>
        </w:rPr>
        <w:t>发挥党员工作站作用，打造红色青春阵地。</w:t>
      </w:r>
      <w:r w:rsidR="00A01B60" w:rsidRPr="00803490">
        <w:rPr>
          <w:rFonts w:ascii="仿宋" w:eastAsia="仿宋" w:hAnsi="仿宋" w:cs="仿宋" w:hint="eastAsia"/>
          <w:sz w:val="36"/>
          <w:szCs w:val="28"/>
        </w:rPr>
        <w:t xml:space="preserve">开展“每周一学”、 </w:t>
      </w:r>
      <w:r w:rsidRPr="00803490">
        <w:rPr>
          <w:rFonts w:ascii="仿宋" w:eastAsia="仿宋" w:hAnsi="仿宋" w:cs="仿宋" w:hint="eastAsia"/>
          <w:sz w:val="36"/>
          <w:szCs w:val="28"/>
        </w:rPr>
        <w:t>“习近平的七个故事精神”、“中船重工719研究所名誉所长黄旭华精神”、“革命烈士李白精神”、“抗战精神”、“西迁精神”、“习近平对当代大学生的寄语精神”</w:t>
      </w:r>
      <w:r w:rsidR="00A01B60" w:rsidRPr="00803490">
        <w:rPr>
          <w:rFonts w:ascii="仿宋" w:eastAsia="仿宋" w:hAnsi="仿宋" w:cs="仿宋" w:hint="eastAsia"/>
          <w:sz w:val="36"/>
          <w:szCs w:val="28"/>
        </w:rPr>
        <w:t>六</w:t>
      </w:r>
      <w:r w:rsidRPr="00803490">
        <w:rPr>
          <w:rFonts w:ascii="仿宋" w:eastAsia="仿宋" w:hAnsi="仿宋" w:cs="仿宋" w:hint="eastAsia"/>
          <w:sz w:val="36"/>
          <w:szCs w:val="28"/>
        </w:rPr>
        <w:t>个学习主题。</w:t>
      </w:r>
    </w:p>
    <w:p w:rsidR="00E41F62" w:rsidRPr="00803490" w:rsidRDefault="00D641A9" w:rsidP="00803490">
      <w:pPr>
        <w:spacing w:line="360" w:lineRule="auto"/>
        <w:ind w:firstLineChars="200" w:firstLine="723"/>
        <w:rPr>
          <w:rFonts w:ascii="仿宋" w:eastAsia="仿宋" w:hAnsi="仿宋"/>
          <w:b/>
          <w:sz w:val="36"/>
          <w:szCs w:val="28"/>
        </w:rPr>
      </w:pPr>
      <w:r w:rsidRPr="00803490">
        <w:rPr>
          <w:rFonts w:ascii="仿宋" w:eastAsia="仿宋" w:hAnsi="仿宋" w:hint="eastAsia"/>
          <w:b/>
          <w:sz w:val="36"/>
          <w:szCs w:val="28"/>
        </w:rPr>
        <w:t>（3）团的工作</w:t>
      </w:r>
    </w:p>
    <w:p w:rsidR="00F57F5E" w:rsidRPr="00803490" w:rsidRDefault="00D641A9" w:rsidP="00803490">
      <w:pPr>
        <w:spacing w:line="360" w:lineRule="auto"/>
        <w:ind w:firstLineChars="200" w:firstLine="720"/>
        <w:rPr>
          <w:rFonts w:ascii="仿宋" w:eastAsia="仿宋" w:hAnsi="仿宋" w:cs="仿宋"/>
          <w:sz w:val="36"/>
          <w:szCs w:val="28"/>
        </w:rPr>
      </w:pPr>
      <w:r w:rsidRPr="00803490">
        <w:rPr>
          <w:rFonts w:ascii="仿宋_GB2312" w:eastAsia="仿宋_GB2312" w:hAnsi="仿宋" w:hint="eastAsia"/>
          <w:color w:val="000000"/>
          <w:sz w:val="36"/>
          <w:szCs w:val="28"/>
        </w:rPr>
        <w:t>学院党委积极贯彻</w:t>
      </w:r>
      <w:r w:rsidR="00B14437" w:rsidRPr="00803490">
        <w:rPr>
          <w:rFonts w:ascii="仿宋_GB2312" w:eastAsia="仿宋_GB2312" w:hAnsi="仿宋" w:hint="eastAsia"/>
          <w:color w:val="000000"/>
          <w:sz w:val="36"/>
          <w:szCs w:val="28"/>
        </w:rPr>
        <w:t>落实</w:t>
      </w:r>
      <w:r w:rsidRPr="00803490">
        <w:rPr>
          <w:rFonts w:ascii="仿宋_GB2312" w:eastAsia="仿宋_GB2312" w:hAnsi="仿宋" w:hint="eastAsia"/>
          <w:color w:val="000000"/>
          <w:sz w:val="36"/>
          <w:szCs w:val="28"/>
        </w:rPr>
        <w:t>党建</w:t>
      </w:r>
      <w:proofErr w:type="gramStart"/>
      <w:r w:rsidRPr="00803490">
        <w:rPr>
          <w:rFonts w:ascii="仿宋_GB2312" w:eastAsia="仿宋_GB2312" w:hAnsi="仿宋" w:hint="eastAsia"/>
          <w:color w:val="000000"/>
          <w:sz w:val="36"/>
          <w:szCs w:val="28"/>
        </w:rPr>
        <w:t>带动团</w:t>
      </w:r>
      <w:proofErr w:type="gramEnd"/>
      <w:r w:rsidRPr="00803490">
        <w:rPr>
          <w:rFonts w:ascii="仿宋_GB2312" w:eastAsia="仿宋_GB2312" w:hAnsi="仿宋" w:hint="eastAsia"/>
          <w:color w:val="000000"/>
          <w:sz w:val="36"/>
          <w:szCs w:val="28"/>
        </w:rPr>
        <w:t>建</w:t>
      </w:r>
      <w:r w:rsidR="00B14437" w:rsidRPr="00803490">
        <w:rPr>
          <w:rFonts w:ascii="仿宋_GB2312" w:eastAsia="仿宋_GB2312" w:hAnsi="仿宋" w:hint="eastAsia"/>
          <w:color w:val="000000"/>
          <w:sz w:val="36"/>
          <w:szCs w:val="28"/>
        </w:rPr>
        <w:t>工作，以班团建设为主线，</w:t>
      </w:r>
      <w:r w:rsidR="0029569A" w:rsidRPr="00803490">
        <w:rPr>
          <w:rFonts w:ascii="仿宋_GB2312" w:eastAsia="仿宋_GB2312" w:hAnsi="仿宋" w:hint="eastAsia"/>
          <w:color w:val="000000"/>
          <w:sz w:val="36"/>
          <w:szCs w:val="28"/>
        </w:rPr>
        <w:t>切实发挥广大团员的作用。</w:t>
      </w:r>
      <w:r w:rsidR="0029569A" w:rsidRPr="00803490">
        <w:rPr>
          <w:rFonts w:ascii="仿宋" w:eastAsia="仿宋" w:hAnsi="仿宋" w:cs="仿宋" w:hint="eastAsia"/>
          <w:sz w:val="36"/>
          <w:szCs w:val="28"/>
        </w:rPr>
        <w:t>开展第五届拔河比赛、第五届趣味运动会、冬季长跑接力赛、诗词风采大赛、“西柚小屋”文明宿舍评选、星星家园</w:t>
      </w:r>
      <w:r w:rsidR="0029569A" w:rsidRPr="00803490">
        <w:rPr>
          <w:rFonts w:ascii="仿宋" w:eastAsia="仿宋" w:hAnsi="仿宋" w:cs="仿宋" w:hint="eastAsia"/>
          <w:sz w:val="36"/>
          <w:szCs w:val="28"/>
        </w:rPr>
        <w:lastRenderedPageBreak/>
        <w:t>志愿等丰富多彩的校园文化活动，增强</w:t>
      </w:r>
      <w:r w:rsidR="00EA26E2" w:rsidRPr="00803490">
        <w:rPr>
          <w:rFonts w:ascii="仿宋" w:eastAsia="仿宋" w:hAnsi="仿宋" w:cs="仿宋" w:hint="eastAsia"/>
          <w:sz w:val="36"/>
          <w:szCs w:val="28"/>
        </w:rPr>
        <w:t>团支部</w:t>
      </w:r>
      <w:r w:rsidR="0029569A" w:rsidRPr="00803490">
        <w:rPr>
          <w:rFonts w:ascii="仿宋" w:eastAsia="仿宋" w:hAnsi="仿宋" w:cs="仿宋" w:hint="eastAsia"/>
          <w:sz w:val="36"/>
          <w:szCs w:val="28"/>
        </w:rPr>
        <w:t>凝聚力，</w:t>
      </w:r>
      <w:r w:rsidR="00EA26E2" w:rsidRPr="00803490">
        <w:rPr>
          <w:rFonts w:ascii="仿宋" w:eastAsia="仿宋" w:hAnsi="仿宋" w:cs="仿宋" w:hint="eastAsia"/>
          <w:sz w:val="36"/>
          <w:szCs w:val="28"/>
        </w:rPr>
        <w:t>培育学生</w:t>
      </w:r>
      <w:r w:rsidR="0029569A" w:rsidRPr="00803490">
        <w:rPr>
          <w:rFonts w:ascii="仿宋" w:eastAsia="仿宋" w:hAnsi="仿宋" w:cs="仿宋" w:hint="eastAsia"/>
          <w:sz w:val="36"/>
          <w:szCs w:val="28"/>
        </w:rPr>
        <w:t>集体主义精神</w:t>
      </w:r>
      <w:r w:rsidR="00EA26E2" w:rsidRPr="00803490">
        <w:rPr>
          <w:rFonts w:ascii="仿宋" w:eastAsia="仿宋" w:hAnsi="仿宋" w:cs="仿宋" w:hint="eastAsia"/>
          <w:sz w:val="36"/>
          <w:szCs w:val="28"/>
        </w:rPr>
        <w:t>和</w:t>
      </w:r>
      <w:r w:rsidR="0029569A" w:rsidRPr="00803490">
        <w:rPr>
          <w:rFonts w:ascii="仿宋" w:eastAsia="仿宋" w:hAnsi="仿宋" w:cs="仿宋" w:hint="eastAsia"/>
          <w:sz w:val="36"/>
          <w:szCs w:val="28"/>
        </w:rPr>
        <w:t>奉献精神。</w:t>
      </w:r>
    </w:p>
    <w:p w:rsidR="00C43380" w:rsidRPr="00803490" w:rsidRDefault="00C43380" w:rsidP="00803490">
      <w:pPr>
        <w:spacing w:line="560" w:lineRule="exact"/>
        <w:ind w:firstLineChars="200" w:firstLine="723"/>
        <w:rPr>
          <w:rFonts w:ascii="仿宋" w:eastAsia="仿宋" w:hAnsi="仿宋"/>
          <w:b/>
          <w:sz w:val="36"/>
          <w:szCs w:val="24"/>
        </w:rPr>
      </w:pPr>
      <w:r w:rsidRPr="00803490">
        <w:rPr>
          <w:rFonts w:ascii="仿宋" w:eastAsia="仿宋" w:hAnsi="仿宋" w:hint="eastAsia"/>
          <w:b/>
          <w:sz w:val="36"/>
          <w:szCs w:val="24"/>
        </w:rPr>
        <w:t>五、存在的不足</w:t>
      </w:r>
      <w:r w:rsidR="00A81B0F" w:rsidRPr="00803490">
        <w:rPr>
          <w:rFonts w:ascii="仿宋" w:eastAsia="仿宋" w:hAnsi="仿宋" w:hint="eastAsia"/>
          <w:b/>
          <w:sz w:val="36"/>
          <w:szCs w:val="24"/>
        </w:rPr>
        <w:t>及整改措施</w:t>
      </w:r>
    </w:p>
    <w:p w:rsidR="00C43380" w:rsidRPr="00803490" w:rsidRDefault="00A81B0F" w:rsidP="00803490">
      <w:pPr>
        <w:spacing w:line="560" w:lineRule="exact"/>
        <w:ind w:firstLineChars="200" w:firstLine="720"/>
        <w:rPr>
          <w:rFonts w:ascii="仿宋" w:eastAsia="仿宋" w:hAnsi="仿宋"/>
          <w:sz w:val="36"/>
          <w:szCs w:val="24"/>
        </w:rPr>
      </w:pPr>
      <w:r w:rsidRPr="00803490">
        <w:rPr>
          <w:rFonts w:ascii="仿宋" w:eastAsia="仿宋" w:hAnsi="仿宋" w:hint="eastAsia"/>
          <w:sz w:val="36"/>
          <w:szCs w:val="24"/>
        </w:rPr>
        <w:t>2019年虽然取得了不错成绩，但也面临</w:t>
      </w:r>
      <w:r w:rsidR="00CB129A" w:rsidRPr="00803490">
        <w:rPr>
          <w:rFonts w:ascii="仿宋" w:eastAsia="仿宋" w:hAnsi="仿宋" w:hint="eastAsia"/>
          <w:sz w:val="36"/>
          <w:szCs w:val="24"/>
        </w:rPr>
        <w:t>以下</w:t>
      </w:r>
      <w:r w:rsidRPr="00803490">
        <w:rPr>
          <w:rFonts w:ascii="仿宋" w:eastAsia="仿宋" w:hAnsi="仿宋" w:hint="eastAsia"/>
          <w:sz w:val="36"/>
          <w:szCs w:val="24"/>
        </w:rPr>
        <w:t>问题：</w:t>
      </w:r>
    </w:p>
    <w:p w:rsidR="00D75AD5" w:rsidRPr="00803490" w:rsidRDefault="00A81B0F" w:rsidP="00803490">
      <w:pPr>
        <w:spacing w:line="560" w:lineRule="exact"/>
        <w:ind w:firstLineChars="200" w:firstLine="720"/>
        <w:rPr>
          <w:rFonts w:ascii="仿宋" w:eastAsia="仿宋" w:hAnsi="仿宋"/>
          <w:sz w:val="36"/>
          <w:szCs w:val="24"/>
        </w:rPr>
      </w:pPr>
      <w:r w:rsidRPr="00803490">
        <w:rPr>
          <w:rFonts w:ascii="仿宋" w:eastAsia="仿宋" w:hAnsi="仿宋" w:hint="eastAsia"/>
          <w:sz w:val="36"/>
          <w:szCs w:val="24"/>
        </w:rPr>
        <w:t>1</w:t>
      </w:r>
      <w:r w:rsidR="001C481C" w:rsidRPr="00803490">
        <w:rPr>
          <w:rFonts w:ascii="仿宋" w:eastAsia="仿宋" w:hAnsi="仿宋" w:hint="eastAsia"/>
          <w:sz w:val="36"/>
          <w:szCs w:val="24"/>
        </w:rPr>
        <w:t>、</w:t>
      </w:r>
      <w:r w:rsidR="003147AF" w:rsidRPr="00803490">
        <w:rPr>
          <w:rFonts w:ascii="仿宋" w:eastAsia="仿宋" w:hAnsi="仿宋" w:hint="eastAsia"/>
          <w:sz w:val="36"/>
          <w:szCs w:val="24"/>
        </w:rPr>
        <w:t>学院将继续</w:t>
      </w:r>
      <w:r w:rsidR="00D75AD5" w:rsidRPr="00803490">
        <w:rPr>
          <w:rFonts w:ascii="仿宋" w:eastAsia="仿宋" w:hAnsi="仿宋" w:hint="eastAsia"/>
          <w:sz w:val="36"/>
          <w:szCs w:val="24"/>
        </w:rPr>
        <w:t>加强党员教育管理，激发广大党员的战斗力，提升班子的凝聚力，提高决策执行力。</w:t>
      </w:r>
    </w:p>
    <w:p w:rsidR="00D75AD5" w:rsidRPr="00803490" w:rsidRDefault="00D75AD5" w:rsidP="00803490">
      <w:pPr>
        <w:spacing w:line="560" w:lineRule="exact"/>
        <w:ind w:firstLineChars="200" w:firstLine="720"/>
        <w:rPr>
          <w:rFonts w:ascii="仿宋" w:eastAsia="仿宋" w:hAnsi="仿宋"/>
          <w:sz w:val="36"/>
          <w:szCs w:val="24"/>
        </w:rPr>
      </w:pPr>
      <w:r w:rsidRPr="00803490">
        <w:rPr>
          <w:rFonts w:ascii="仿宋" w:eastAsia="仿宋" w:hAnsi="仿宋" w:hint="eastAsia"/>
          <w:sz w:val="36"/>
          <w:szCs w:val="24"/>
        </w:rPr>
        <w:t>2、以党建“双创”建设工作为推手，深化支部建设，对标对表</w:t>
      </w:r>
      <w:r w:rsidR="00867F29" w:rsidRPr="00803490">
        <w:rPr>
          <w:rFonts w:ascii="仿宋" w:eastAsia="仿宋" w:hAnsi="仿宋" w:hint="eastAsia"/>
          <w:sz w:val="36"/>
          <w:szCs w:val="24"/>
        </w:rPr>
        <w:t>，</w:t>
      </w:r>
      <w:r w:rsidRPr="00803490">
        <w:rPr>
          <w:rFonts w:ascii="仿宋" w:eastAsia="仿宋" w:hAnsi="仿宋" w:hint="eastAsia"/>
          <w:sz w:val="36"/>
          <w:szCs w:val="24"/>
        </w:rPr>
        <w:t>提升党支部的战斗堡垒作用。</w:t>
      </w:r>
    </w:p>
    <w:p w:rsidR="00D75AD5" w:rsidRPr="00803490" w:rsidRDefault="00D75AD5" w:rsidP="00803490">
      <w:pPr>
        <w:spacing w:line="560" w:lineRule="exact"/>
        <w:ind w:firstLineChars="200" w:firstLine="720"/>
        <w:rPr>
          <w:rFonts w:ascii="仿宋" w:eastAsia="仿宋" w:hAnsi="仿宋"/>
          <w:sz w:val="36"/>
          <w:szCs w:val="24"/>
        </w:rPr>
      </w:pPr>
      <w:r w:rsidRPr="00803490">
        <w:rPr>
          <w:rFonts w:ascii="仿宋" w:eastAsia="仿宋" w:hAnsi="仿宋" w:hint="eastAsia"/>
          <w:sz w:val="36"/>
          <w:szCs w:val="24"/>
        </w:rPr>
        <w:t>3、以主题教育检视出来的班子问题清单、支部问题清单、个人问题清单为</w:t>
      </w:r>
      <w:r w:rsidR="003147AF" w:rsidRPr="00803490">
        <w:rPr>
          <w:rFonts w:ascii="仿宋" w:eastAsia="仿宋" w:hAnsi="仿宋" w:hint="eastAsia"/>
          <w:sz w:val="36"/>
          <w:szCs w:val="24"/>
        </w:rPr>
        <w:t>问题</w:t>
      </w:r>
      <w:r w:rsidR="00867F29" w:rsidRPr="00803490">
        <w:rPr>
          <w:rFonts w:ascii="仿宋" w:eastAsia="仿宋" w:hAnsi="仿宋" w:hint="eastAsia"/>
          <w:sz w:val="36"/>
          <w:szCs w:val="24"/>
        </w:rPr>
        <w:t>导向</w:t>
      </w:r>
      <w:r w:rsidRPr="00803490">
        <w:rPr>
          <w:rFonts w:ascii="仿宋" w:eastAsia="仿宋" w:hAnsi="仿宋" w:hint="eastAsia"/>
          <w:sz w:val="36"/>
          <w:szCs w:val="24"/>
        </w:rPr>
        <w:t>，</w:t>
      </w:r>
      <w:r w:rsidR="00867F29" w:rsidRPr="00803490">
        <w:rPr>
          <w:rFonts w:ascii="仿宋" w:eastAsia="仿宋" w:hAnsi="仿宋" w:hint="eastAsia"/>
          <w:sz w:val="36"/>
          <w:szCs w:val="24"/>
        </w:rPr>
        <w:t>紧扣时间节点，</w:t>
      </w:r>
      <w:r w:rsidRPr="00803490">
        <w:rPr>
          <w:rFonts w:ascii="仿宋" w:eastAsia="仿宋" w:hAnsi="仿宋" w:hint="eastAsia"/>
          <w:sz w:val="36"/>
          <w:szCs w:val="24"/>
        </w:rPr>
        <w:t>协调推进各项整改</w:t>
      </w:r>
      <w:r w:rsidR="007705AD" w:rsidRPr="00803490">
        <w:rPr>
          <w:rFonts w:ascii="仿宋" w:eastAsia="仿宋" w:hAnsi="仿宋" w:hint="eastAsia"/>
          <w:sz w:val="36"/>
          <w:szCs w:val="24"/>
        </w:rPr>
        <w:t>工作。</w:t>
      </w:r>
    </w:p>
    <w:p w:rsidR="007705AD" w:rsidRPr="00803490" w:rsidRDefault="007705AD" w:rsidP="00803490">
      <w:pPr>
        <w:spacing w:line="560" w:lineRule="exact"/>
        <w:ind w:firstLineChars="200" w:firstLine="720"/>
        <w:rPr>
          <w:rFonts w:ascii="仿宋" w:eastAsia="仿宋" w:hAnsi="仿宋"/>
          <w:sz w:val="36"/>
          <w:szCs w:val="24"/>
        </w:rPr>
      </w:pPr>
      <w:r w:rsidRPr="00803490">
        <w:rPr>
          <w:rFonts w:ascii="仿宋" w:eastAsia="仿宋" w:hAnsi="仿宋" w:hint="eastAsia"/>
          <w:sz w:val="36"/>
          <w:szCs w:val="24"/>
        </w:rPr>
        <w:t>4、强化主人翁意识，提升班子整体执行力</w:t>
      </w:r>
      <w:r w:rsidR="00CB129A" w:rsidRPr="00803490">
        <w:rPr>
          <w:rFonts w:ascii="仿宋" w:eastAsia="仿宋" w:hAnsi="仿宋" w:hint="eastAsia"/>
          <w:sz w:val="36"/>
          <w:szCs w:val="24"/>
        </w:rPr>
        <w:t>。</w:t>
      </w:r>
      <w:r w:rsidRPr="00803490">
        <w:rPr>
          <w:rFonts w:ascii="仿宋" w:eastAsia="仿宋" w:hAnsi="仿宋" w:hint="eastAsia"/>
          <w:sz w:val="36"/>
          <w:szCs w:val="24"/>
        </w:rPr>
        <w:t>学院将加强党委会、党政联席会、全院大会形成</w:t>
      </w:r>
      <w:r w:rsidR="003147AF" w:rsidRPr="00803490">
        <w:rPr>
          <w:rFonts w:ascii="仿宋" w:eastAsia="仿宋" w:hAnsi="仿宋" w:hint="eastAsia"/>
          <w:sz w:val="36"/>
          <w:szCs w:val="24"/>
        </w:rPr>
        <w:t>决议</w:t>
      </w:r>
      <w:r w:rsidRPr="00803490">
        <w:rPr>
          <w:rFonts w:ascii="仿宋" w:eastAsia="仿宋" w:hAnsi="仿宋" w:hint="eastAsia"/>
          <w:sz w:val="36"/>
          <w:szCs w:val="24"/>
        </w:rPr>
        <w:t>执行</w:t>
      </w:r>
      <w:r w:rsidR="003147AF" w:rsidRPr="00803490">
        <w:rPr>
          <w:rFonts w:ascii="仿宋" w:eastAsia="仿宋" w:hAnsi="仿宋" w:hint="eastAsia"/>
          <w:sz w:val="36"/>
          <w:szCs w:val="24"/>
        </w:rPr>
        <w:t>情况</w:t>
      </w:r>
      <w:r w:rsidR="00F04E1F" w:rsidRPr="00803490">
        <w:rPr>
          <w:rFonts w:ascii="仿宋" w:eastAsia="仿宋" w:hAnsi="仿宋" w:hint="eastAsia"/>
          <w:sz w:val="36"/>
          <w:szCs w:val="24"/>
        </w:rPr>
        <w:t>督促</w:t>
      </w:r>
      <w:r w:rsidRPr="00803490">
        <w:rPr>
          <w:rFonts w:ascii="仿宋" w:eastAsia="仿宋" w:hAnsi="仿宋" w:hint="eastAsia"/>
          <w:sz w:val="36"/>
          <w:szCs w:val="24"/>
        </w:rPr>
        <w:t>检查，确保执行到位，监督到位，落实到位。</w:t>
      </w:r>
    </w:p>
    <w:p w:rsidR="00C43380" w:rsidRPr="00803490" w:rsidRDefault="007705AD" w:rsidP="00803490">
      <w:pPr>
        <w:spacing w:line="560" w:lineRule="exact"/>
        <w:ind w:firstLineChars="200" w:firstLine="720"/>
        <w:rPr>
          <w:rFonts w:ascii="仿宋_GB2312" w:eastAsia="仿宋_GB2312"/>
          <w:color w:val="FF0000"/>
          <w:sz w:val="36"/>
          <w:szCs w:val="28"/>
        </w:rPr>
      </w:pPr>
      <w:r w:rsidRPr="00803490">
        <w:rPr>
          <w:rFonts w:ascii="仿宋" w:eastAsia="仿宋" w:hAnsi="仿宋" w:hint="eastAsia"/>
          <w:sz w:val="36"/>
          <w:szCs w:val="24"/>
        </w:rPr>
        <w:t>5、积极推进专业认证、学科评估工作</w:t>
      </w:r>
      <w:r w:rsidR="00152147" w:rsidRPr="00803490">
        <w:rPr>
          <w:rFonts w:ascii="仿宋" w:eastAsia="仿宋" w:hAnsi="仿宋" w:hint="eastAsia"/>
          <w:sz w:val="36"/>
          <w:szCs w:val="24"/>
        </w:rPr>
        <w:t>。</w:t>
      </w:r>
      <w:r w:rsidRPr="00803490">
        <w:rPr>
          <w:rFonts w:ascii="仿宋" w:eastAsia="仿宋" w:hAnsi="仿宋" w:hint="eastAsia"/>
          <w:sz w:val="36"/>
          <w:szCs w:val="24"/>
        </w:rPr>
        <w:t>学院将积极推进专业认证工作，学科评估工作，提升专业竞争力，学科凝聚力，助推学校</w:t>
      </w:r>
      <w:r w:rsidR="00152147" w:rsidRPr="00803490">
        <w:rPr>
          <w:rFonts w:ascii="仿宋" w:eastAsia="仿宋" w:hAnsi="仿宋" w:hint="eastAsia"/>
          <w:sz w:val="36"/>
          <w:szCs w:val="24"/>
        </w:rPr>
        <w:t>事业</w:t>
      </w:r>
      <w:r w:rsidRPr="00803490">
        <w:rPr>
          <w:rFonts w:ascii="仿宋" w:eastAsia="仿宋" w:hAnsi="仿宋" w:hint="eastAsia"/>
          <w:sz w:val="36"/>
          <w:szCs w:val="24"/>
        </w:rPr>
        <w:t>发展。</w:t>
      </w:r>
    </w:p>
    <w:sectPr w:rsidR="00C43380" w:rsidRPr="008034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B4A" w:rsidRDefault="00203B4A" w:rsidP="003E6BE6">
      <w:r>
        <w:separator/>
      </w:r>
    </w:p>
  </w:endnote>
  <w:endnote w:type="continuationSeparator" w:id="0">
    <w:p w:rsidR="00203B4A" w:rsidRDefault="00203B4A" w:rsidP="003E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B4A" w:rsidRDefault="00203B4A" w:rsidP="003E6BE6">
      <w:r>
        <w:separator/>
      </w:r>
    </w:p>
  </w:footnote>
  <w:footnote w:type="continuationSeparator" w:id="0">
    <w:p w:rsidR="00203B4A" w:rsidRDefault="00203B4A" w:rsidP="003E6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F68AA0"/>
    <w:multiLevelType w:val="singleLevel"/>
    <w:tmpl w:val="93F68AA0"/>
    <w:lvl w:ilvl="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44"/>
    <w:rsid w:val="000714F1"/>
    <w:rsid w:val="000C264E"/>
    <w:rsid w:val="000F000F"/>
    <w:rsid w:val="0015123D"/>
    <w:rsid w:val="00152147"/>
    <w:rsid w:val="001528E8"/>
    <w:rsid w:val="00191B76"/>
    <w:rsid w:val="00191BA1"/>
    <w:rsid w:val="001C481C"/>
    <w:rsid w:val="002033D6"/>
    <w:rsid w:val="00203B4A"/>
    <w:rsid w:val="0024652F"/>
    <w:rsid w:val="00247D6B"/>
    <w:rsid w:val="00261AE2"/>
    <w:rsid w:val="0029569A"/>
    <w:rsid w:val="00296B02"/>
    <w:rsid w:val="002C62B0"/>
    <w:rsid w:val="003147AF"/>
    <w:rsid w:val="00316510"/>
    <w:rsid w:val="003A7509"/>
    <w:rsid w:val="003B7144"/>
    <w:rsid w:val="003B7FE3"/>
    <w:rsid w:val="003D6B38"/>
    <w:rsid w:val="003E6BE6"/>
    <w:rsid w:val="003F474B"/>
    <w:rsid w:val="00415E42"/>
    <w:rsid w:val="00443CE1"/>
    <w:rsid w:val="00452FE9"/>
    <w:rsid w:val="00463133"/>
    <w:rsid w:val="00471AB5"/>
    <w:rsid w:val="004C2A4B"/>
    <w:rsid w:val="00507F98"/>
    <w:rsid w:val="0051165D"/>
    <w:rsid w:val="0051466A"/>
    <w:rsid w:val="00531AE5"/>
    <w:rsid w:val="005520B5"/>
    <w:rsid w:val="005544CE"/>
    <w:rsid w:val="00557BD6"/>
    <w:rsid w:val="005E0DDE"/>
    <w:rsid w:val="005E7E82"/>
    <w:rsid w:val="006004EE"/>
    <w:rsid w:val="00633B8A"/>
    <w:rsid w:val="006365CC"/>
    <w:rsid w:val="0066501D"/>
    <w:rsid w:val="006727C0"/>
    <w:rsid w:val="006D4782"/>
    <w:rsid w:val="006D5A04"/>
    <w:rsid w:val="006D7B46"/>
    <w:rsid w:val="007705AD"/>
    <w:rsid w:val="0079735C"/>
    <w:rsid w:val="007A6D86"/>
    <w:rsid w:val="00803490"/>
    <w:rsid w:val="00810ABE"/>
    <w:rsid w:val="00867F29"/>
    <w:rsid w:val="00882C6F"/>
    <w:rsid w:val="0093015E"/>
    <w:rsid w:val="00962BC6"/>
    <w:rsid w:val="009642B5"/>
    <w:rsid w:val="009D3C27"/>
    <w:rsid w:val="00A01B60"/>
    <w:rsid w:val="00A44F15"/>
    <w:rsid w:val="00A53226"/>
    <w:rsid w:val="00A63A1A"/>
    <w:rsid w:val="00A66FE0"/>
    <w:rsid w:val="00A81B0F"/>
    <w:rsid w:val="00AA29E5"/>
    <w:rsid w:val="00B12CD6"/>
    <w:rsid w:val="00B14437"/>
    <w:rsid w:val="00B66B02"/>
    <w:rsid w:val="00BA3CA9"/>
    <w:rsid w:val="00BD578B"/>
    <w:rsid w:val="00C15930"/>
    <w:rsid w:val="00C43380"/>
    <w:rsid w:val="00C50976"/>
    <w:rsid w:val="00C87D69"/>
    <w:rsid w:val="00C9107D"/>
    <w:rsid w:val="00C91EE0"/>
    <w:rsid w:val="00CB129A"/>
    <w:rsid w:val="00CD0B68"/>
    <w:rsid w:val="00D10753"/>
    <w:rsid w:val="00D641A9"/>
    <w:rsid w:val="00D75AD5"/>
    <w:rsid w:val="00DF5315"/>
    <w:rsid w:val="00E11D7A"/>
    <w:rsid w:val="00E154BA"/>
    <w:rsid w:val="00E36049"/>
    <w:rsid w:val="00E41F62"/>
    <w:rsid w:val="00E4658C"/>
    <w:rsid w:val="00E66123"/>
    <w:rsid w:val="00E9566B"/>
    <w:rsid w:val="00EA080B"/>
    <w:rsid w:val="00EA26E2"/>
    <w:rsid w:val="00EE1B53"/>
    <w:rsid w:val="00EF69A1"/>
    <w:rsid w:val="00F04E1F"/>
    <w:rsid w:val="00F36B78"/>
    <w:rsid w:val="00F37D2E"/>
    <w:rsid w:val="00F57F5E"/>
    <w:rsid w:val="00F771C1"/>
    <w:rsid w:val="00F93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6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6BE6"/>
    <w:rPr>
      <w:sz w:val="18"/>
      <w:szCs w:val="18"/>
    </w:rPr>
  </w:style>
  <w:style w:type="paragraph" w:styleId="a4">
    <w:name w:val="footer"/>
    <w:basedOn w:val="a"/>
    <w:link w:val="Char0"/>
    <w:uiPriority w:val="99"/>
    <w:unhideWhenUsed/>
    <w:rsid w:val="003E6BE6"/>
    <w:pPr>
      <w:tabs>
        <w:tab w:val="center" w:pos="4153"/>
        <w:tab w:val="right" w:pos="8306"/>
      </w:tabs>
      <w:snapToGrid w:val="0"/>
      <w:jc w:val="left"/>
    </w:pPr>
    <w:rPr>
      <w:sz w:val="18"/>
      <w:szCs w:val="18"/>
    </w:rPr>
  </w:style>
  <w:style w:type="character" w:customStyle="1" w:styleId="Char0">
    <w:name w:val="页脚 Char"/>
    <w:basedOn w:val="a0"/>
    <w:link w:val="a4"/>
    <w:uiPriority w:val="99"/>
    <w:rsid w:val="003E6BE6"/>
    <w:rPr>
      <w:sz w:val="18"/>
      <w:szCs w:val="18"/>
    </w:rPr>
  </w:style>
  <w:style w:type="paragraph" w:styleId="a5">
    <w:name w:val="List Paragraph"/>
    <w:basedOn w:val="a"/>
    <w:uiPriority w:val="34"/>
    <w:qFormat/>
    <w:rsid w:val="003E6BE6"/>
    <w:pPr>
      <w:ind w:firstLineChars="200" w:firstLine="420"/>
    </w:pPr>
  </w:style>
  <w:style w:type="paragraph" w:styleId="a6">
    <w:name w:val="Body Text"/>
    <w:basedOn w:val="a"/>
    <w:link w:val="Char1"/>
    <w:uiPriority w:val="1"/>
    <w:qFormat/>
    <w:rsid w:val="00E41F62"/>
    <w:pPr>
      <w:autoSpaceDE w:val="0"/>
      <w:autoSpaceDN w:val="0"/>
      <w:ind w:left="760"/>
      <w:jc w:val="left"/>
    </w:pPr>
    <w:rPr>
      <w:rFonts w:ascii="宋体" w:eastAsia="宋体" w:hAnsi="宋体" w:cs="宋体"/>
      <w:kern w:val="0"/>
      <w:sz w:val="32"/>
      <w:szCs w:val="32"/>
      <w:lang w:val="zh-CN" w:bidi="zh-CN"/>
    </w:rPr>
  </w:style>
  <w:style w:type="character" w:customStyle="1" w:styleId="Char1">
    <w:name w:val="正文文本 Char"/>
    <w:basedOn w:val="a0"/>
    <w:link w:val="a6"/>
    <w:uiPriority w:val="1"/>
    <w:rsid w:val="00E41F62"/>
    <w:rPr>
      <w:rFonts w:ascii="宋体" w:eastAsia="宋体" w:hAnsi="宋体" w:cs="宋体"/>
      <w:kern w:val="0"/>
      <w:sz w:val="32"/>
      <w:szCs w:val="3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6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6BE6"/>
    <w:rPr>
      <w:sz w:val="18"/>
      <w:szCs w:val="18"/>
    </w:rPr>
  </w:style>
  <w:style w:type="paragraph" w:styleId="a4">
    <w:name w:val="footer"/>
    <w:basedOn w:val="a"/>
    <w:link w:val="Char0"/>
    <w:uiPriority w:val="99"/>
    <w:unhideWhenUsed/>
    <w:rsid w:val="003E6BE6"/>
    <w:pPr>
      <w:tabs>
        <w:tab w:val="center" w:pos="4153"/>
        <w:tab w:val="right" w:pos="8306"/>
      </w:tabs>
      <w:snapToGrid w:val="0"/>
      <w:jc w:val="left"/>
    </w:pPr>
    <w:rPr>
      <w:sz w:val="18"/>
      <w:szCs w:val="18"/>
    </w:rPr>
  </w:style>
  <w:style w:type="character" w:customStyle="1" w:styleId="Char0">
    <w:name w:val="页脚 Char"/>
    <w:basedOn w:val="a0"/>
    <w:link w:val="a4"/>
    <w:uiPriority w:val="99"/>
    <w:rsid w:val="003E6BE6"/>
    <w:rPr>
      <w:sz w:val="18"/>
      <w:szCs w:val="18"/>
    </w:rPr>
  </w:style>
  <w:style w:type="paragraph" w:styleId="a5">
    <w:name w:val="List Paragraph"/>
    <w:basedOn w:val="a"/>
    <w:uiPriority w:val="34"/>
    <w:qFormat/>
    <w:rsid w:val="003E6BE6"/>
    <w:pPr>
      <w:ind w:firstLineChars="200" w:firstLine="420"/>
    </w:pPr>
  </w:style>
  <w:style w:type="paragraph" w:styleId="a6">
    <w:name w:val="Body Text"/>
    <w:basedOn w:val="a"/>
    <w:link w:val="Char1"/>
    <w:uiPriority w:val="1"/>
    <w:qFormat/>
    <w:rsid w:val="00E41F62"/>
    <w:pPr>
      <w:autoSpaceDE w:val="0"/>
      <w:autoSpaceDN w:val="0"/>
      <w:ind w:left="760"/>
      <w:jc w:val="left"/>
    </w:pPr>
    <w:rPr>
      <w:rFonts w:ascii="宋体" w:eastAsia="宋体" w:hAnsi="宋体" w:cs="宋体"/>
      <w:kern w:val="0"/>
      <w:sz w:val="32"/>
      <w:szCs w:val="32"/>
      <w:lang w:val="zh-CN" w:bidi="zh-CN"/>
    </w:rPr>
  </w:style>
  <w:style w:type="character" w:customStyle="1" w:styleId="Char1">
    <w:name w:val="正文文本 Char"/>
    <w:basedOn w:val="a0"/>
    <w:link w:val="a6"/>
    <w:uiPriority w:val="1"/>
    <w:rsid w:val="00E41F62"/>
    <w:rPr>
      <w:rFonts w:ascii="宋体" w:eastAsia="宋体" w:hAnsi="宋体" w:cs="宋体"/>
      <w:kern w:val="0"/>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530</Words>
  <Characters>3022</Characters>
  <Application>Microsoft Office Word</Application>
  <DocSecurity>0</DocSecurity>
  <Lines>25</Lines>
  <Paragraphs>7</Paragraphs>
  <ScaleCrop>false</ScaleCrop>
  <Company>Sky123.Org</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70</cp:revision>
  <dcterms:created xsi:type="dcterms:W3CDTF">2019-12-13T01:17:00Z</dcterms:created>
  <dcterms:modified xsi:type="dcterms:W3CDTF">2020-05-28T03:28:00Z</dcterms:modified>
</cp:coreProperties>
</file>